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28036FF6"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sidR="00577643">
        <w:rPr>
          <w:rFonts w:ascii="Arial" w:hAnsi="Arial" w:cs="Arial"/>
          <w:lang w:val="en-GB"/>
        </w:rPr>
        <w:t xml:space="preserve"> Tuesday </w:t>
      </w:r>
      <w:r w:rsidR="00586D34">
        <w:rPr>
          <w:rFonts w:ascii="Arial" w:hAnsi="Arial" w:cs="Arial"/>
          <w:lang w:val="en-GB"/>
        </w:rPr>
        <w:t>21 January 2025</w:t>
      </w:r>
      <w:r>
        <w:rPr>
          <w:rFonts w:ascii="Arial" w:hAnsi="Arial" w:cs="Arial"/>
          <w:lang w:val="en-GB"/>
        </w:rPr>
        <w:t xml:space="preserve"> in the Village Hall, Church Lane, Tilbrook, commencing at </w:t>
      </w:r>
      <w:r w:rsidR="00C97FC4">
        <w:rPr>
          <w:rFonts w:ascii="Arial" w:hAnsi="Arial" w:cs="Arial"/>
          <w:lang w:val="en-GB"/>
        </w:rPr>
        <w:t>7.30</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3C710B01"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586D34">
        <w:rPr>
          <w:rFonts w:ascii="Arial" w:hAnsi="Arial" w:cs="Arial"/>
          <w:lang w:val="en-GB"/>
        </w:rPr>
        <w:t xml:space="preserve"> P Wilcock;</w:t>
      </w:r>
      <w:r w:rsidR="00577643">
        <w:rPr>
          <w:rFonts w:ascii="Arial" w:hAnsi="Arial" w:cs="Arial"/>
          <w:lang w:val="en-GB"/>
        </w:rPr>
        <w:t xml:space="preserve"> L Hunter;</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EF4CCE">
        <w:rPr>
          <w:rFonts w:ascii="Arial" w:hAnsi="Arial" w:cs="Arial"/>
          <w:lang w:val="en-GB"/>
        </w:rPr>
        <w:t xml:space="preserve">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781C28AF" w:rsidR="00E1634D" w:rsidRDefault="00000000" w:rsidP="00E1634D">
      <w:pPr>
        <w:rPr>
          <w:rFonts w:ascii="Arial" w:hAnsi="Arial" w:cs="Arial"/>
          <w:lang w:val="en-GB"/>
        </w:rPr>
      </w:pPr>
      <w:r>
        <w:rPr>
          <w:rFonts w:ascii="Arial" w:hAnsi="Arial" w:cs="Arial"/>
          <w:b/>
          <w:bCs/>
          <w:lang w:val="en-GB"/>
        </w:rPr>
        <w:t xml:space="preserve">IN </w:t>
      </w:r>
      <w:proofErr w:type="gramStart"/>
      <w:r>
        <w:rPr>
          <w:rFonts w:ascii="Arial" w:hAnsi="Arial" w:cs="Arial"/>
          <w:b/>
          <w:bCs/>
          <w:lang w:val="en-GB"/>
        </w:rPr>
        <w:t>ATTENDANCE</w:t>
      </w:r>
      <w:r w:rsidR="00C97FC4">
        <w:rPr>
          <w:rFonts w:ascii="Arial" w:hAnsi="Arial" w:cs="Arial"/>
          <w:lang w:val="en-GB"/>
        </w:rPr>
        <w:t xml:space="preserve">  </w:t>
      </w:r>
      <w:r w:rsidR="00D524D9">
        <w:rPr>
          <w:rFonts w:ascii="Arial" w:hAnsi="Arial" w:cs="Arial"/>
          <w:lang w:val="en-GB"/>
        </w:rPr>
        <w:t>County</w:t>
      </w:r>
      <w:proofErr w:type="gramEnd"/>
      <w:r w:rsidR="00D524D9">
        <w:rPr>
          <w:rFonts w:ascii="Arial" w:hAnsi="Arial" w:cs="Arial"/>
          <w:lang w:val="en-GB"/>
        </w:rPr>
        <w:t xml:space="preserve"> Councillor Ian Gardener;</w:t>
      </w:r>
      <w:r w:rsidR="00577643">
        <w:rPr>
          <w:rFonts w:ascii="Arial" w:hAnsi="Arial" w:cs="Arial"/>
          <w:lang w:val="en-GB"/>
        </w:rPr>
        <w:t xml:space="preserve">; C L Thatcher, Clerk to the Council and </w:t>
      </w:r>
      <w:r w:rsidR="00586D34">
        <w:rPr>
          <w:rFonts w:ascii="Arial" w:hAnsi="Arial" w:cs="Arial"/>
          <w:lang w:val="en-GB"/>
        </w:rPr>
        <w:t>2</w:t>
      </w:r>
      <w:r w:rsidR="00577643">
        <w:rPr>
          <w:rFonts w:ascii="Arial" w:hAnsi="Arial" w:cs="Arial"/>
          <w:lang w:val="en-GB"/>
        </w:rPr>
        <w:t xml:space="preserve"> members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7E75E847" w:rsidR="00265F2F" w:rsidRDefault="00586D34">
      <w:pPr>
        <w:rPr>
          <w:rFonts w:ascii="Arial" w:hAnsi="Arial" w:cs="Arial"/>
          <w:lang w:val="en-GB"/>
        </w:rPr>
      </w:pPr>
      <w:r>
        <w:rPr>
          <w:rFonts w:ascii="Arial" w:hAnsi="Arial" w:cs="Arial"/>
          <w:b/>
          <w:bCs/>
          <w:lang w:val="en-GB"/>
        </w:rPr>
        <w:t>001/</w:t>
      </w:r>
      <w:proofErr w:type="gramStart"/>
      <w:r>
        <w:rPr>
          <w:rFonts w:ascii="Arial" w:hAnsi="Arial" w:cs="Arial"/>
          <w:b/>
          <w:bCs/>
          <w:lang w:val="en-GB"/>
        </w:rPr>
        <w:t>25</w:t>
      </w:r>
      <w:r w:rsidR="000958F9">
        <w:rPr>
          <w:rFonts w:ascii="Arial" w:hAnsi="Arial" w:cs="Arial"/>
          <w:b/>
          <w:bCs/>
          <w:lang w:val="en-GB"/>
        </w:rPr>
        <w:t xml:space="preserve">  APOLOGIES</w:t>
      </w:r>
      <w:proofErr w:type="gramEnd"/>
      <w:r w:rsidR="000958F9">
        <w:rPr>
          <w:rFonts w:ascii="Arial" w:hAnsi="Arial" w:cs="Arial"/>
          <w:b/>
          <w:bCs/>
          <w:lang w:val="en-GB"/>
        </w:rPr>
        <w:t xml:space="preserve">  </w:t>
      </w:r>
      <w:r w:rsidR="000958F9">
        <w:rPr>
          <w:rFonts w:ascii="Arial" w:hAnsi="Arial" w:cs="Arial"/>
          <w:lang w:val="en-GB"/>
        </w:rPr>
        <w:t>were received</w:t>
      </w:r>
      <w:r w:rsidR="00577643">
        <w:rPr>
          <w:rFonts w:ascii="Arial" w:hAnsi="Arial" w:cs="Arial"/>
          <w:lang w:val="en-GB"/>
        </w:rPr>
        <w:t xml:space="preserve"> from</w:t>
      </w:r>
      <w:r w:rsidR="00D524D9">
        <w:rPr>
          <w:rFonts w:ascii="Arial" w:hAnsi="Arial" w:cs="Arial"/>
          <w:lang w:val="en-GB"/>
        </w:rPr>
        <w:t xml:space="preserve"> District</w:t>
      </w:r>
      <w:r w:rsidR="00D868A5">
        <w:rPr>
          <w:rFonts w:ascii="Arial" w:hAnsi="Arial" w:cs="Arial"/>
          <w:lang w:val="en-GB"/>
        </w:rPr>
        <w:t xml:space="preserve"> </w:t>
      </w:r>
      <w:r w:rsidR="00E1634D">
        <w:rPr>
          <w:rFonts w:ascii="Arial" w:hAnsi="Arial" w:cs="Arial"/>
          <w:lang w:val="en-GB"/>
        </w:rPr>
        <w:t>Councillor</w:t>
      </w:r>
      <w:r w:rsidR="00C93D91">
        <w:rPr>
          <w:rFonts w:ascii="Arial" w:hAnsi="Arial" w:cs="Arial"/>
          <w:lang w:val="en-GB"/>
        </w:rPr>
        <w:t xml:space="preserve"> </w:t>
      </w:r>
      <w:r w:rsidR="00D524D9">
        <w:rPr>
          <w:rFonts w:ascii="Arial" w:hAnsi="Arial" w:cs="Arial"/>
          <w:lang w:val="en-GB"/>
        </w:rPr>
        <w:t>J Gray</w:t>
      </w:r>
      <w:r w:rsidR="006E57D1">
        <w:rPr>
          <w:rFonts w:ascii="Arial" w:hAnsi="Arial" w:cs="Arial"/>
          <w:lang w:val="en-GB"/>
        </w:rPr>
        <w:t xml:space="preserve"> </w:t>
      </w:r>
    </w:p>
    <w:p w14:paraId="66B069D2" w14:textId="65619145" w:rsidR="00D524D9" w:rsidRDefault="00D524D9">
      <w:pPr>
        <w:rPr>
          <w:rFonts w:ascii="Arial" w:hAnsi="Arial" w:cs="Arial"/>
          <w:lang w:val="en-GB"/>
        </w:rPr>
      </w:pPr>
    </w:p>
    <w:p w14:paraId="37A4A63F" w14:textId="57E8C25B" w:rsidR="00787E6C" w:rsidRDefault="00586D34" w:rsidP="009F3938">
      <w:pPr>
        <w:rPr>
          <w:rFonts w:ascii="Arial" w:hAnsi="Arial" w:cs="Arial"/>
          <w:lang w:val="en-GB"/>
        </w:rPr>
      </w:pPr>
      <w:r>
        <w:rPr>
          <w:rFonts w:ascii="Arial" w:hAnsi="Arial" w:cs="Arial"/>
          <w:b/>
          <w:bCs/>
          <w:lang w:val="en-GB"/>
        </w:rPr>
        <w:t>002/</w:t>
      </w:r>
      <w:proofErr w:type="gramStart"/>
      <w:r>
        <w:rPr>
          <w:rFonts w:ascii="Arial" w:hAnsi="Arial" w:cs="Arial"/>
          <w:b/>
          <w:bCs/>
          <w:lang w:val="en-GB"/>
        </w:rPr>
        <w:t>25</w:t>
      </w:r>
      <w:r w:rsidR="00787E6C">
        <w:rPr>
          <w:rFonts w:ascii="Arial" w:hAnsi="Arial" w:cs="Arial"/>
          <w:b/>
          <w:bCs/>
          <w:lang w:val="en-GB"/>
        </w:rPr>
        <w:t xml:space="preserve">  DECLARATIONS</w:t>
      </w:r>
      <w:proofErr w:type="gramEnd"/>
      <w:r w:rsidR="00787E6C">
        <w:rPr>
          <w:rFonts w:ascii="Arial" w:hAnsi="Arial" w:cs="Arial"/>
          <w:b/>
          <w:bCs/>
          <w:lang w:val="en-GB"/>
        </w:rPr>
        <w:t xml:space="preserve"> OF INTEREST </w:t>
      </w:r>
      <w:r w:rsidR="00787E6C">
        <w:rPr>
          <w:rFonts w:ascii="Arial" w:hAnsi="Arial" w:cs="Arial"/>
          <w:lang w:val="en-GB"/>
        </w:rPr>
        <w:t>None were made</w:t>
      </w:r>
    </w:p>
    <w:p w14:paraId="379F9FB9" w14:textId="6CC0B31F" w:rsidR="00D868A5" w:rsidRDefault="00000000" w:rsidP="009F3938">
      <w:pPr>
        <w:rPr>
          <w:rFonts w:ascii="Arial" w:hAnsi="Arial" w:cs="Arial"/>
          <w:lang w:val="en-GB"/>
        </w:rPr>
      </w:pPr>
      <w:r>
        <w:rPr>
          <w:rFonts w:ascii="Arial" w:hAnsi="Arial" w:cs="Arial"/>
          <w:lang w:val="en-GB"/>
        </w:rPr>
        <w:t>.</w:t>
      </w:r>
    </w:p>
    <w:p w14:paraId="1F2875CC" w14:textId="0E9051A3" w:rsidR="00265F2F" w:rsidRDefault="00586D34" w:rsidP="006E57D1">
      <w:pPr>
        <w:rPr>
          <w:rFonts w:ascii="Arial" w:hAnsi="Arial" w:cs="Arial"/>
          <w:lang w:val="en-GB"/>
        </w:rPr>
      </w:pPr>
      <w:r>
        <w:rPr>
          <w:rFonts w:ascii="Arial" w:hAnsi="Arial" w:cs="Arial"/>
          <w:b/>
          <w:bCs/>
          <w:lang w:val="en-GB"/>
        </w:rPr>
        <w:t>003/</w:t>
      </w:r>
      <w:proofErr w:type="gramStart"/>
      <w:r>
        <w:rPr>
          <w:rFonts w:ascii="Arial" w:hAnsi="Arial" w:cs="Arial"/>
          <w:b/>
          <w:bCs/>
          <w:lang w:val="en-GB"/>
        </w:rPr>
        <w:t>25</w:t>
      </w:r>
      <w:r w:rsidR="00B34BF1">
        <w:rPr>
          <w:rFonts w:ascii="Arial" w:hAnsi="Arial" w:cs="Arial"/>
          <w:b/>
          <w:bCs/>
          <w:lang w:val="en-GB"/>
        </w:rPr>
        <w:t xml:space="preserve">  </w:t>
      </w:r>
      <w:r w:rsidR="000958F9">
        <w:rPr>
          <w:rFonts w:ascii="Arial" w:hAnsi="Arial" w:cs="Arial"/>
          <w:b/>
          <w:bCs/>
          <w:lang w:val="en-GB"/>
        </w:rPr>
        <w:t>PUBLIC</w:t>
      </w:r>
      <w:proofErr w:type="gramEnd"/>
      <w:r w:rsidR="000958F9">
        <w:rPr>
          <w:rFonts w:ascii="Arial" w:hAnsi="Arial" w:cs="Arial"/>
          <w:b/>
          <w:bCs/>
          <w:lang w:val="en-GB"/>
        </w:rPr>
        <w:t xml:space="preserve"> FORUM</w:t>
      </w:r>
      <w:r w:rsidR="000958F9" w:rsidRPr="009F3938">
        <w:rPr>
          <w:rFonts w:ascii="Arial" w:hAnsi="Arial" w:cs="Arial"/>
          <w:lang w:val="en-GB"/>
        </w:rPr>
        <w:t xml:space="preserve"> </w:t>
      </w:r>
    </w:p>
    <w:p w14:paraId="18EC81D3" w14:textId="6DB1F499" w:rsidR="00D524D9" w:rsidRDefault="00586D34" w:rsidP="006E57D1">
      <w:pPr>
        <w:rPr>
          <w:rFonts w:ascii="Arial" w:hAnsi="Arial" w:cs="Arial"/>
          <w:lang w:val="en-GB"/>
        </w:rPr>
      </w:pPr>
      <w:r>
        <w:rPr>
          <w:rFonts w:ascii="Arial" w:hAnsi="Arial" w:cs="Arial"/>
          <w:lang w:val="en-GB"/>
        </w:rPr>
        <w:t xml:space="preserve">A resident mentioned the verges in Station Road towards the bridge which were being churned up by vehicles and asked whether more bollards could be placed there to prevent this and, perhaps, a ‘passing place’ could be created.      It was pointed out that </w:t>
      </w:r>
      <w:r w:rsidR="00C72EE3">
        <w:rPr>
          <w:rFonts w:ascii="Arial" w:hAnsi="Arial" w:cs="Arial"/>
          <w:lang w:val="en-GB"/>
        </w:rPr>
        <w:t xml:space="preserve">this would be a matter for County </w:t>
      </w:r>
      <w:proofErr w:type="gramStart"/>
      <w:r w:rsidR="00C72EE3">
        <w:rPr>
          <w:rFonts w:ascii="Arial" w:hAnsi="Arial" w:cs="Arial"/>
          <w:lang w:val="en-GB"/>
        </w:rPr>
        <w:t>Highways</w:t>
      </w:r>
      <w:proofErr w:type="gramEnd"/>
      <w:r w:rsidR="00C72EE3">
        <w:rPr>
          <w:rFonts w:ascii="Arial" w:hAnsi="Arial" w:cs="Arial"/>
          <w:lang w:val="en-GB"/>
        </w:rPr>
        <w:t xml:space="preserve"> but we could perhaps place signage there. </w:t>
      </w:r>
    </w:p>
    <w:p w14:paraId="7B3D0B89" w14:textId="77777777" w:rsidR="00D524D9" w:rsidRDefault="00D524D9" w:rsidP="006E57D1">
      <w:pPr>
        <w:rPr>
          <w:rFonts w:ascii="Arial" w:hAnsi="Arial" w:cs="Arial"/>
          <w:lang w:val="en-GB"/>
        </w:rPr>
      </w:pPr>
    </w:p>
    <w:p w14:paraId="0FFAE89D" w14:textId="32BE3713" w:rsidR="00787E6C" w:rsidRPr="00787E6C" w:rsidRDefault="00C72EE3" w:rsidP="00B34BF1">
      <w:pPr>
        <w:rPr>
          <w:rFonts w:ascii="Arial" w:hAnsi="Arial" w:cs="Arial"/>
          <w:lang w:val="en-GB"/>
        </w:rPr>
      </w:pPr>
      <w:r>
        <w:rPr>
          <w:rFonts w:ascii="Arial" w:hAnsi="Arial" w:cs="Arial"/>
          <w:b/>
          <w:bCs/>
          <w:lang w:val="en-GB"/>
        </w:rPr>
        <w:t>004/</w:t>
      </w:r>
      <w:proofErr w:type="gramStart"/>
      <w:r>
        <w:rPr>
          <w:rFonts w:ascii="Arial" w:hAnsi="Arial" w:cs="Arial"/>
          <w:b/>
          <w:bCs/>
          <w:lang w:val="en-GB"/>
        </w:rPr>
        <w:t>25</w:t>
      </w:r>
      <w:r w:rsidR="009F3938">
        <w:rPr>
          <w:rFonts w:ascii="Arial" w:hAnsi="Arial" w:cs="Arial"/>
          <w:b/>
          <w:bCs/>
          <w:lang w:val="en-GB"/>
        </w:rPr>
        <w:t xml:space="preserve">  </w:t>
      </w:r>
      <w:r w:rsidR="00B34BF1">
        <w:rPr>
          <w:rFonts w:ascii="Arial" w:hAnsi="Arial" w:cs="Arial"/>
          <w:b/>
          <w:bCs/>
          <w:lang w:val="en-GB"/>
        </w:rPr>
        <w:t>DISTRICT</w:t>
      </w:r>
      <w:proofErr w:type="gramEnd"/>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proofErr w:type="spellStart"/>
      <w:r w:rsidR="00787E6C">
        <w:rPr>
          <w:rFonts w:ascii="Arial" w:hAnsi="Arial" w:cs="Arial"/>
          <w:lang w:val="en-GB"/>
        </w:rPr>
        <w:t>Councillor</w:t>
      </w:r>
      <w:proofErr w:type="spellEnd"/>
      <w:r w:rsidR="00787E6C">
        <w:rPr>
          <w:rFonts w:ascii="Arial" w:hAnsi="Arial" w:cs="Arial"/>
          <w:lang w:val="en-GB"/>
        </w:rPr>
        <w:t xml:space="preserve"> </w:t>
      </w:r>
      <w:r w:rsidR="00BC623B">
        <w:rPr>
          <w:rFonts w:ascii="Arial" w:hAnsi="Arial" w:cs="Arial"/>
          <w:lang w:val="en-GB"/>
        </w:rPr>
        <w:t>Gray was unable to be present.</w:t>
      </w:r>
    </w:p>
    <w:p w14:paraId="11BD9853" w14:textId="77777777" w:rsidR="00B34BF1" w:rsidRPr="00B34BF1" w:rsidRDefault="00B34BF1" w:rsidP="00B34BF1">
      <w:pPr>
        <w:rPr>
          <w:rFonts w:ascii="Arial" w:hAnsi="Arial" w:cs="Arial"/>
          <w:i/>
          <w:iCs/>
          <w:lang w:val="en-GB"/>
        </w:rPr>
      </w:pPr>
    </w:p>
    <w:p w14:paraId="6F512CBB" w14:textId="0F6B8DE6" w:rsidR="00EC1A3C" w:rsidRDefault="00C72EE3">
      <w:pPr>
        <w:rPr>
          <w:rFonts w:ascii="Arial" w:hAnsi="Arial" w:cs="Arial"/>
          <w:lang w:val="en-GB"/>
        </w:rPr>
      </w:pPr>
      <w:r>
        <w:rPr>
          <w:rFonts w:ascii="Arial" w:hAnsi="Arial" w:cs="Arial"/>
          <w:b/>
          <w:bCs/>
          <w:lang w:val="en-GB"/>
        </w:rPr>
        <w:t>005/</w:t>
      </w:r>
      <w:proofErr w:type="gramStart"/>
      <w:r>
        <w:rPr>
          <w:rFonts w:ascii="Arial" w:hAnsi="Arial" w:cs="Arial"/>
          <w:b/>
          <w:bCs/>
          <w:lang w:val="en-GB"/>
        </w:rPr>
        <w:t>25</w:t>
      </w:r>
      <w:r w:rsidR="000958F9">
        <w:rPr>
          <w:rFonts w:ascii="Arial" w:hAnsi="Arial" w:cs="Arial"/>
          <w:b/>
          <w:bCs/>
          <w:lang w:val="en-GB"/>
        </w:rPr>
        <w:t xml:space="preserve">  MINUTES</w:t>
      </w:r>
      <w:proofErr w:type="gramEnd"/>
      <w:r w:rsidR="000958F9">
        <w:rPr>
          <w:rFonts w:ascii="Arial" w:hAnsi="Arial" w:cs="Arial"/>
          <w:b/>
          <w:bCs/>
          <w:lang w:val="en-GB"/>
        </w:rPr>
        <w:t xml:space="preserve"> </w:t>
      </w:r>
      <w:r w:rsidR="000958F9">
        <w:rPr>
          <w:rFonts w:ascii="Arial" w:hAnsi="Arial" w:cs="Arial"/>
          <w:lang w:val="en-GB"/>
        </w:rPr>
        <w:t>of the Council meeting</w:t>
      </w:r>
      <w:r w:rsidR="00282B0F">
        <w:rPr>
          <w:rFonts w:ascii="Arial" w:hAnsi="Arial" w:cs="Arial"/>
          <w:lang w:val="en-GB"/>
        </w:rPr>
        <w:t xml:space="preserve"> of</w:t>
      </w:r>
      <w:r w:rsidR="009B6769">
        <w:rPr>
          <w:rFonts w:ascii="Arial" w:hAnsi="Arial" w:cs="Arial"/>
          <w:lang w:val="en-GB"/>
        </w:rPr>
        <w:t xml:space="preserve"> </w:t>
      </w:r>
      <w:r w:rsidR="00BC623B">
        <w:rPr>
          <w:rFonts w:ascii="Arial" w:hAnsi="Arial" w:cs="Arial"/>
          <w:lang w:val="en-GB"/>
        </w:rPr>
        <w:t>1</w:t>
      </w:r>
      <w:r>
        <w:rPr>
          <w:rFonts w:ascii="Arial" w:hAnsi="Arial" w:cs="Arial"/>
          <w:lang w:val="en-GB"/>
        </w:rPr>
        <w:t>0 Dec</w:t>
      </w:r>
      <w:r w:rsidR="00BC623B">
        <w:rPr>
          <w:rFonts w:ascii="Arial" w:hAnsi="Arial" w:cs="Arial"/>
          <w:lang w:val="en-GB"/>
        </w:rPr>
        <w:t>em</w:t>
      </w:r>
      <w:r w:rsidR="002B0D7A">
        <w:rPr>
          <w:rFonts w:ascii="Arial" w:hAnsi="Arial" w:cs="Arial"/>
          <w:lang w:val="en-GB"/>
        </w:rPr>
        <w:t>ber</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061EA157" w14:textId="77777777" w:rsidR="00BC623B" w:rsidRDefault="00BC623B">
      <w:pPr>
        <w:rPr>
          <w:rFonts w:ascii="Arial" w:hAnsi="Arial" w:cs="Arial"/>
          <w:lang w:val="en-GB"/>
        </w:rPr>
      </w:pPr>
    </w:p>
    <w:p w14:paraId="4EB4910F" w14:textId="32A24FE9" w:rsidR="00BC623B" w:rsidRDefault="00C72EE3">
      <w:pPr>
        <w:rPr>
          <w:rFonts w:ascii="Arial" w:hAnsi="Arial" w:cs="Arial"/>
          <w:b/>
          <w:bCs/>
          <w:lang w:val="en-GB"/>
        </w:rPr>
      </w:pPr>
      <w:r>
        <w:rPr>
          <w:rFonts w:ascii="Arial" w:hAnsi="Arial" w:cs="Arial"/>
          <w:b/>
          <w:bCs/>
          <w:lang w:val="en-GB"/>
        </w:rPr>
        <w:t>006/</w:t>
      </w:r>
      <w:proofErr w:type="gramStart"/>
      <w:r>
        <w:rPr>
          <w:rFonts w:ascii="Arial" w:hAnsi="Arial" w:cs="Arial"/>
          <w:b/>
          <w:bCs/>
          <w:lang w:val="en-GB"/>
        </w:rPr>
        <w:t>25</w:t>
      </w:r>
      <w:r w:rsidR="00BC623B">
        <w:rPr>
          <w:rFonts w:ascii="Arial" w:hAnsi="Arial" w:cs="Arial"/>
          <w:b/>
          <w:bCs/>
          <w:lang w:val="en-GB"/>
        </w:rPr>
        <w:t xml:space="preserve">  MATTERS</w:t>
      </w:r>
      <w:proofErr w:type="gramEnd"/>
      <w:r w:rsidR="00BC623B">
        <w:rPr>
          <w:rFonts w:ascii="Arial" w:hAnsi="Arial" w:cs="Arial"/>
          <w:b/>
          <w:bCs/>
          <w:lang w:val="en-GB"/>
        </w:rPr>
        <w:t xml:space="preserve"> ARISING</w:t>
      </w:r>
    </w:p>
    <w:p w14:paraId="7923B1E7" w14:textId="5712C6B8" w:rsidR="00BC623B" w:rsidRDefault="00BC623B" w:rsidP="00BC623B">
      <w:pPr>
        <w:pStyle w:val="ListParagraph"/>
        <w:numPr>
          <w:ilvl w:val="0"/>
          <w:numId w:val="9"/>
        </w:numPr>
        <w:rPr>
          <w:rFonts w:ascii="Arial" w:hAnsi="Arial" w:cs="Arial"/>
          <w:lang w:val="en-GB"/>
        </w:rPr>
      </w:pPr>
      <w:r>
        <w:rPr>
          <w:rFonts w:ascii="Arial" w:hAnsi="Arial" w:cs="Arial"/>
          <w:lang w:val="en-GB"/>
        </w:rPr>
        <w:t xml:space="preserve">MVAS.  </w:t>
      </w:r>
      <w:r w:rsidR="00C72EE3">
        <w:rPr>
          <w:rFonts w:ascii="Arial" w:hAnsi="Arial" w:cs="Arial"/>
          <w:lang w:val="en-GB"/>
        </w:rPr>
        <w:t>Councillor Wilcock said that this was now working again.  There is a problem with water ingress. It was proposed by Councillor M Patterson, seconded by Councillor Wilcock and agreed to spend £100 plus VAT plus £14 delivery to replace faulty parts.</w:t>
      </w:r>
    </w:p>
    <w:p w14:paraId="030F0B31" w14:textId="65475040" w:rsidR="00BC623B" w:rsidRDefault="00BC623B" w:rsidP="00BC623B">
      <w:pPr>
        <w:pStyle w:val="ListParagraph"/>
        <w:numPr>
          <w:ilvl w:val="0"/>
          <w:numId w:val="9"/>
        </w:numPr>
        <w:rPr>
          <w:rFonts w:ascii="Arial" w:hAnsi="Arial" w:cs="Arial"/>
          <w:lang w:val="en-GB"/>
        </w:rPr>
      </w:pPr>
      <w:r>
        <w:rPr>
          <w:rFonts w:ascii="Arial" w:hAnsi="Arial" w:cs="Arial"/>
          <w:lang w:val="en-GB"/>
        </w:rPr>
        <w:t xml:space="preserve">Kim Valley Way </w:t>
      </w:r>
      <w:r w:rsidR="00C72EE3">
        <w:rPr>
          <w:rFonts w:ascii="Arial" w:hAnsi="Arial" w:cs="Arial"/>
          <w:lang w:val="en-GB"/>
        </w:rPr>
        <w:t xml:space="preserve">No further progress and it was agreed to ask Ben Obese-Jecty MP </w:t>
      </w:r>
      <w:proofErr w:type="gramStart"/>
      <w:r w:rsidR="00C72EE3">
        <w:rPr>
          <w:rFonts w:ascii="Arial" w:hAnsi="Arial" w:cs="Arial"/>
          <w:lang w:val="en-GB"/>
        </w:rPr>
        <w:t>if  he</w:t>
      </w:r>
      <w:proofErr w:type="gramEnd"/>
      <w:r w:rsidR="00C72EE3">
        <w:rPr>
          <w:rFonts w:ascii="Arial" w:hAnsi="Arial" w:cs="Arial"/>
          <w:lang w:val="en-GB"/>
        </w:rPr>
        <w:t xml:space="preserve"> would facilitate an exploratory meeting with other Councils.</w:t>
      </w:r>
    </w:p>
    <w:p w14:paraId="6F6BCDF3" w14:textId="6A02F058" w:rsidR="00BC623B" w:rsidRDefault="00776C3C" w:rsidP="00BC623B">
      <w:pPr>
        <w:pStyle w:val="ListParagraph"/>
        <w:numPr>
          <w:ilvl w:val="0"/>
          <w:numId w:val="9"/>
        </w:numPr>
        <w:rPr>
          <w:rFonts w:ascii="Arial" w:hAnsi="Arial" w:cs="Arial"/>
          <w:lang w:val="en-GB"/>
        </w:rPr>
      </w:pPr>
      <w:r>
        <w:rPr>
          <w:rFonts w:ascii="Arial" w:hAnsi="Arial" w:cs="Arial"/>
          <w:lang w:val="en-GB"/>
        </w:rPr>
        <w:t xml:space="preserve">Subsidence </w:t>
      </w:r>
      <w:proofErr w:type="gramStart"/>
      <w:r>
        <w:rPr>
          <w:rFonts w:ascii="Arial" w:hAnsi="Arial" w:cs="Arial"/>
          <w:lang w:val="en-GB"/>
        </w:rPr>
        <w:t xml:space="preserve">Claim  </w:t>
      </w:r>
      <w:r w:rsidR="00C72EE3">
        <w:rPr>
          <w:rFonts w:ascii="Arial" w:hAnsi="Arial" w:cs="Arial"/>
          <w:lang w:val="en-GB"/>
        </w:rPr>
        <w:t>A</w:t>
      </w:r>
      <w:proofErr w:type="gramEnd"/>
      <w:r w:rsidR="00C72EE3">
        <w:rPr>
          <w:rFonts w:ascii="Arial" w:hAnsi="Arial" w:cs="Arial"/>
          <w:lang w:val="en-GB"/>
        </w:rPr>
        <w:t xml:space="preserve"> letter has now been received from our Insurer </w:t>
      </w:r>
      <w:r w:rsidR="00D14091">
        <w:rPr>
          <w:rFonts w:ascii="Arial" w:hAnsi="Arial" w:cs="Arial"/>
          <w:lang w:val="en-GB"/>
        </w:rPr>
        <w:t>advising that we should remove the willow tree.  Two quotes have been received, one to remove the tree and reduce the crown of the other by 30</w:t>
      </w:r>
      <w:proofErr w:type="gramStart"/>
      <w:r w:rsidR="00D14091">
        <w:rPr>
          <w:rFonts w:ascii="Arial" w:hAnsi="Arial" w:cs="Arial"/>
          <w:lang w:val="en-GB"/>
        </w:rPr>
        <w:t>%,and</w:t>
      </w:r>
      <w:proofErr w:type="gramEnd"/>
      <w:r w:rsidR="00D14091">
        <w:rPr>
          <w:rFonts w:ascii="Arial" w:hAnsi="Arial" w:cs="Arial"/>
          <w:lang w:val="en-GB"/>
        </w:rPr>
        <w:t xml:space="preserve"> it was proposed by Councillor Hunter, seconded by Councillor Wilcock and agreed to authorise Councillors Wilcock and M Patterson to decide upon which contractor to appoint at a total cost including VAT of up to £3000. </w:t>
      </w:r>
    </w:p>
    <w:p w14:paraId="0B06F6AC" w14:textId="39FF2ACE" w:rsidR="00265F2F" w:rsidRDefault="00D14091" w:rsidP="00D14091">
      <w:pPr>
        <w:pStyle w:val="ListParagraph"/>
        <w:numPr>
          <w:ilvl w:val="0"/>
          <w:numId w:val="9"/>
        </w:numPr>
        <w:rPr>
          <w:rFonts w:ascii="Arial" w:hAnsi="Arial" w:cs="Arial"/>
          <w:lang w:val="en-GB"/>
        </w:rPr>
      </w:pPr>
      <w:r>
        <w:rPr>
          <w:rFonts w:ascii="Arial" w:hAnsi="Arial" w:cs="Arial"/>
          <w:lang w:val="en-GB"/>
        </w:rPr>
        <w:t>Budget 2025-2026.   It was proposed by Councillor Wilcock, seconded by Councillor M Patterson and agreed to issue the approved budget to residents.</w:t>
      </w:r>
    </w:p>
    <w:p w14:paraId="37CC9ADE" w14:textId="33553E36" w:rsidR="00D14091" w:rsidRDefault="002654F6" w:rsidP="00D14091">
      <w:pPr>
        <w:pStyle w:val="ListParagraph"/>
        <w:numPr>
          <w:ilvl w:val="0"/>
          <w:numId w:val="9"/>
        </w:numPr>
        <w:rPr>
          <w:rFonts w:ascii="Arial" w:hAnsi="Arial" w:cs="Arial"/>
          <w:lang w:val="en-GB"/>
        </w:rPr>
      </w:pPr>
      <w:r>
        <w:rPr>
          <w:rFonts w:ascii="Arial" w:hAnsi="Arial" w:cs="Arial"/>
          <w:lang w:val="en-GB"/>
        </w:rPr>
        <w:t xml:space="preserve"> </w:t>
      </w:r>
      <w:r w:rsidR="00A90FA6">
        <w:rPr>
          <w:rFonts w:ascii="Arial" w:hAnsi="Arial" w:cs="Arial"/>
          <w:lang w:val="en-GB"/>
        </w:rPr>
        <w:t xml:space="preserve">.gov email addresses.  The Clerk said that the grants towards the change to .gov had ended and consequently it would now cost us around £250.  Use of .gov is not mandatory </w:t>
      </w:r>
      <w:proofErr w:type="gramStart"/>
      <w:r w:rsidR="00A90FA6">
        <w:rPr>
          <w:rFonts w:ascii="Arial" w:hAnsi="Arial" w:cs="Arial"/>
          <w:lang w:val="en-GB"/>
        </w:rPr>
        <w:t>yet, but</w:t>
      </w:r>
      <w:proofErr w:type="gramEnd"/>
      <w:r w:rsidR="00A90FA6">
        <w:rPr>
          <w:rFonts w:ascii="Arial" w:hAnsi="Arial" w:cs="Arial"/>
          <w:lang w:val="en-GB"/>
        </w:rPr>
        <w:t xml:space="preserve"> is certainly best practice and highly recommended.   It was agreed to defer consideration for the time being.</w:t>
      </w:r>
    </w:p>
    <w:p w14:paraId="0A594A85" w14:textId="55E2BD7D" w:rsidR="00A90FA6" w:rsidRDefault="00A90FA6" w:rsidP="00D14091">
      <w:pPr>
        <w:pStyle w:val="ListParagraph"/>
        <w:numPr>
          <w:ilvl w:val="0"/>
          <w:numId w:val="9"/>
        </w:numPr>
        <w:rPr>
          <w:rFonts w:ascii="Arial" w:hAnsi="Arial" w:cs="Arial"/>
          <w:lang w:val="en-GB"/>
        </w:rPr>
      </w:pPr>
      <w:r>
        <w:rPr>
          <w:rFonts w:ascii="Arial" w:hAnsi="Arial" w:cs="Arial"/>
          <w:lang w:val="en-GB"/>
        </w:rPr>
        <w:t>Computer.  It was proposed by Councillor M Patterson, seconded by Councillor D Patterson and agreed to purchase a Dell computer for the use of the Clerk at a cost of £616.50 plus VAT</w:t>
      </w:r>
    </w:p>
    <w:p w14:paraId="000E6E77" w14:textId="657A3019" w:rsidR="00A90FA6" w:rsidRDefault="00A90FA6" w:rsidP="00D14091">
      <w:pPr>
        <w:pStyle w:val="ListParagraph"/>
        <w:numPr>
          <w:ilvl w:val="0"/>
          <w:numId w:val="9"/>
        </w:numPr>
        <w:rPr>
          <w:rFonts w:ascii="Arial" w:hAnsi="Arial" w:cs="Arial"/>
          <w:lang w:val="en-GB"/>
        </w:rPr>
      </w:pPr>
      <w:r>
        <w:rPr>
          <w:rFonts w:ascii="Arial" w:hAnsi="Arial" w:cs="Arial"/>
          <w:lang w:val="en-GB"/>
        </w:rPr>
        <w:t>Clerk’s salary.  It was Proposed by Councillor Wilcock, seconded by Councillor M Patterson and agreed that the Clerk’s salary be increased to SCP11 (£14.13 per hour) with effect from 1 January 2025.</w:t>
      </w:r>
    </w:p>
    <w:p w14:paraId="1A40CABC" w14:textId="77777777" w:rsidR="00A90FA6" w:rsidRPr="00D14091" w:rsidRDefault="00A90FA6" w:rsidP="00A90FA6">
      <w:pPr>
        <w:pStyle w:val="ListParagraph"/>
        <w:rPr>
          <w:rFonts w:ascii="Arial" w:hAnsi="Arial" w:cs="Arial"/>
          <w:lang w:val="en-GB"/>
        </w:rPr>
      </w:pPr>
    </w:p>
    <w:p w14:paraId="6CA2BB5F" w14:textId="7A2A23A7" w:rsidR="009F5D5F" w:rsidRDefault="00A90FA6" w:rsidP="00EC1A3C">
      <w:pPr>
        <w:rPr>
          <w:rFonts w:ascii="Arial" w:hAnsi="Arial" w:cs="Arial"/>
          <w:lang w:val="en-GB"/>
        </w:rPr>
      </w:pPr>
      <w:r>
        <w:rPr>
          <w:rFonts w:ascii="Arial" w:hAnsi="Arial" w:cs="Arial"/>
          <w:b/>
          <w:bCs/>
          <w:lang w:val="en-GB"/>
        </w:rPr>
        <w:t>007/</w:t>
      </w:r>
      <w:proofErr w:type="gramStart"/>
      <w:r>
        <w:rPr>
          <w:rFonts w:ascii="Arial" w:hAnsi="Arial" w:cs="Arial"/>
          <w:b/>
          <w:bCs/>
          <w:lang w:val="en-GB"/>
        </w:rPr>
        <w:t>25</w:t>
      </w:r>
      <w:r w:rsidR="00756CBE">
        <w:rPr>
          <w:rFonts w:ascii="Arial" w:hAnsi="Arial" w:cs="Arial"/>
          <w:b/>
          <w:bCs/>
          <w:lang w:val="en-GB"/>
        </w:rPr>
        <w:t xml:space="preserve">  PLANNING</w:t>
      </w:r>
      <w:proofErr w:type="gramEnd"/>
      <w:r w:rsidR="00756CBE">
        <w:rPr>
          <w:rFonts w:ascii="Arial" w:hAnsi="Arial" w:cs="Arial"/>
          <w:b/>
          <w:bCs/>
          <w:lang w:val="en-GB"/>
        </w:rPr>
        <w:t xml:space="preserve"> MATTERS </w:t>
      </w:r>
      <w:r w:rsidR="00756CBE">
        <w:rPr>
          <w:rFonts w:ascii="Arial" w:hAnsi="Arial" w:cs="Arial"/>
          <w:lang w:val="en-GB"/>
        </w:rPr>
        <w:t>No applications received</w:t>
      </w:r>
    </w:p>
    <w:p w14:paraId="5D21A986" w14:textId="77777777" w:rsidR="00756CBE" w:rsidRPr="00756CBE" w:rsidRDefault="00756CBE" w:rsidP="00EC1A3C">
      <w:pPr>
        <w:rPr>
          <w:rFonts w:ascii="Arial" w:hAnsi="Arial" w:cs="Arial"/>
          <w:lang w:val="en-GB"/>
        </w:rPr>
      </w:pPr>
    </w:p>
    <w:p w14:paraId="714AB9EF" w14:textId="6D31A1E7" w:rsidR="009F5D5F" w:rsidRDefault="00A90FA6" w:rsidP="00EC1A3C">
      <w:pPr>
        <w:rPr>
          <w:rFonts w:ascii="Arial" w:hAnsi="Arial" w:cs="Arial"/>
          <w:lang w:val="en-GB"/>
        </w:rPr>
      </w:pPr>
      <w:r>
        <w:rPr>
          <w:rFonts w:ascii="Arial" w:hAnsi="Arial" w:cs="Arial"/>
          <w:b/>
          <w:bCs/>
          <w:lang w:val="en-GB"/>
        </w:rPr>
        <w:t>008/</w:t>
      </w:r>
      <w:proofErr w:type="gramStart"/>
      <w:r>
        <w:rPr>
          <w:rFonts w:ascii="Arial" w:hAnsi="Arial" w:cs="Arial"/>
          <w:b/>
          <w:bCs/>
          <w:lang w:val="en-GB"/>
        </w:rPr>
        <w:t>25</w:t>
      </w:r>
      <w:r w:rsidR="009F5D5F">
        <w:rPr>
          <w:rFonts w:ascii="Arial" w:hAnsi="Arial" w:cs="Arial"/>
          <w:b/>
          <w:bCs/>
          <w:lang w:val="en-GB"/>
        </w:rPr>
        <w:t xml:space="preserve">  AMENITIES</w:t>
      </w:r>
      <w:proofErr w:type="gramEnd"/>
      <w:r w:rsidR="009F5D5F">
        <w:rPr>
          <w:rFonts w:ascii="Arial" w:hAnsi="Arial" w:cs="Arial"/>
          <w:b/>
          <w:bCs/>
          <w:lang w:val="en-GB"/>
        </w:rPr>
        <w:t xml:space="preserve"> COMMITTEE </w:t>
      </w:r>
      <w:r>
        <w:rPr>
          <w:rFonts w:ascii="Arial" w:hAnsi="Arial" w:cs="Arial"/>
          <w:lang w:val="en-GB"/>
        </w:rPr>
        <w:t xml:space="preserve">It was agreed to write to the committee regarding signage for the </w:t>
      </w:r>
      <w:r>
        <w:rPr>
          <w:rFonts w:ascii="Arial" w:hAnsi="Arial" w:cs="Arial"/>
          <w:lang w:val="en-GB"/>
        </w:rPr>
        <w:lastRenderedPageBreak/>
        <w:t>recreation ground and to ask whether any activities were planned for the 80th anniversary of VE Day.</w:t>
      </w:r>
    </w:p>
    <w:p w14:paraId="525F22CA" w14:textId="0F43F582" w:rsidR="0007524D" w:rsidRDefault="0007524D" w:rsidP="00EC1A3C">
      <w:pPr>
        <w:rPr>
          <w:rFonts w:ascii="Arial" w:hAnsi="Arial" w:cs="Arial"/>
          <w:lang w:val="en-GB"/>
        </w:rPr>
      </w:pPr>
      <w:r>
        <w:rPr>
          <w:rFonts w:ascii="Arial" w:hAnsi="Arial" w:cs="Arial"/>
          <w:lang w:val="en-GB"/>
        </w:rPr>
        <w:t>We will also ask when the hearing loop, to which we contributed £800, will be installed in the Hall.</w:t>
      </w:r>
    </w:p>
    <w:p w14:paraId="4AE20E9D" w14:textId="77777777" w:rsidR="00756CBE" w:rsidRDefault="00756CBE" w:rsidP="00EC1A3C">
      <w:pPr>
        <w:rPr>
          <w:rFonts w:ascii="Arial" w:hAnsi="Arial" w:cs="Arial"/>
          <w:lang w:val="en-GB"/>
        </w:rPr>
      </w:pPr>
    </w:p>
    <w:p w14:paraId="3DDB8627" w14:textId="0CB9570C" w:rsidR="00756CBE" w:rsidRDefault="0007524D" w:rsidP="0007524D">
      <w:pPr>
        <w:rPr>
          <w:rFonts w:ascii="Arial" w:hAnsi="Arial" w:cs="Arial"/>
          <w:lang w:val="en-GB"/>
        </w:rPr>
      </w:pPr>
      <w:r>
        <w:rPr>
          <w:rFonts w:ascii="Arial" w:hAnsi="Arial" w:cs="Arial"/>
          <w:b/>
          <w:bCs/>
          <w:lang w:val="en-GB"/>
        </w:rPr>
        <w:t>009/</w:t>
      </w:r>
      <w:proofErr w:type="gramStart"/>
      <w:r>
        <w:rPr>
          <w:rFonts w:ascii="Arial" w:hAnsi="Arial" w:cs="Arial"/>
          <w:b/>
          <w:bCs/>
          <w:lang w:val="en-GB"/>
        </w:rPr>
        <w:t>25</w:t>
      </w:r>
      <w:r w:rsidR="00756CBE">
        <w:rPr>
          <w:rFonts w:ascii="Arial" w:hAnsi="Arial" w:cs="Arial"/>
          <w:b/>
          <w:bCs/>
          <w:lang w:val="en-GB"/>
        </w:rPr>
        <w:t xml:space="preserve">  LOCAL</w:t>
      </w:r>
      <w:proofErr w:type="gramEnd"/>
      <w:r w:rsidR="00756CBE">
        <w:rPr>
          <w:rFonts w:ascii="Arial" w:hAnsi="Arial" w:cs="Arial"/>
          <w:b/>
          <w:bCs/>
          <w:lang w:val="en-GB"/>
        </w:rPr>
        <w:t xml:space="preserve"> HIGHWAY INITIATIVE  </w:t>
      </w:r>
      <w:r>
        <w:rPr>
          <w:rFonts w:ascii="Arial" w:hAnsi="Arial" w:cs="Arial"/>
          <w:lang w:val="en-GB"/>
        </w:rPr>
        <w:t>The Chairman said that a bid has been made for an MVAS sign plus solar panel and post upon which to erect it.</w:t>
      </w:r>
    </w:p>
    <w:p w14:paraId="52F70ACF" w14:textId="77777777" w:rsidR="0007524D" w:rsidRDefault="0007524D" w:rsidP="0007524D">
      <w:pPr>
        <w:rPr>
          <w:rFonts w:ascii="Arial" w:hAnsi="Arial" w:cs="Arial"/>
          <w:lang w:val="en-GB"/>
        </w:rPr>
      </w:pPr>
    </w:p>
    <w:p w14:paraId="7A79A267" w14:textId="25131AE1" w:rsidR="0007524D" w:rsidRPr="0007524D" w:rsidRDefault="0007524D" w:rsidP="0007524D">
      <w:pPr>
        <w:rPr>
          <w:rFonts w:ascii="Arial" w:hAnsi="Arial" w:cs="Arial"/>
          <w:lang w:val="en-GB"/>
        </w:rPr>
      </w:pPr>
      <w:r>
        <w:rPr>
          <w:rFonts w:ascii="Arial" w:hAnsi="Arial" w:cs="Arial"/>
          <w:b/>
          <w:bCs/>
          <w:lang w:val="en-GB"/>
        </w:rPr>
        <w:t>010/</w:t>
      </w:r>
      <w:proofErr w:type="gramStart"/>
      <w:r>
        <w:rPr>
          <w:rFonts w:ascii="Arial" w:hAnsi="Arial" w:cs="Arial"/>
          <w:b/>
          <w:bCs/>
          <w:lang w:val="en-GB"/>
        </w:rPr>
        <w:t>25  GENERAL</w:t>
      </w:r>
      <w:proofErr w:type="gramEnd"/>
      <w:r>
        <w:rPr>
          <w:rFonts w:ascii="Arial" w:hAnsi="Arial" w:cs="Arial"/>
          <w:b/>
          <w:bCs/>
          <w:lang w:val="en-GB"/>
        </w:rPr>
        <w:t xml:space="preserve"> POWER OF COMPETENCE  </w:t>
      </w:r>
      <w:r>
        <w:rPr>
          <w:rFonts w:ascii="Arial" w:hAnsi="Arial" w:cs="Arial"/>
          <w:lang w:val="en-GB"/>
        </w:rPr>
        <w:t xml:space="preserve">The Clerk explained the purpose of the power, which had been introduced as a part of the Localism Act 2011 and, as both this Council and the Clerk are qualified to use the Power, it was proposed by Councillor Hunter, seconded by Councillor M Patterson and unanimously agreed to adopt the General Power of Competence. </w:t>
      </w:r>
    </w:p>
    <w:p w14:paraId="51F5FC46" w14:textId="77777777" w:rsidR="00756CBE" w:rsidRDefault="00756CBE">
      <w:pPr>
        <w:widowControl/>
        <w:rPr>
          <w:rFonts w:ascii="Arial" w:hAnsi="Arial" w:cs="Arial"/>
          <w:b/>
          <w:bCs/>
          <w:lang w:val="en-GB"/>
        </w:rPr>
      </w:pPr>
    </w:p>
    <w:p w14:paraId="58A01280" w14:textId="70DF25D8" w:rsidR="00D642E5" w:rsidRDefault="00161BAB">
      <w:pPr>
        <w:widowControl/>
        <w:rPr>
          <w:rFonts w:ascii="Arial" w:hAnsi="Arial" w:cs="Arial"/>
          <w:b/>
          <w:bCs/>
          <w:lang w:val="en-GB"/>
        </w:rPr>
      </w:pPr>
      <w:r>
        <w:rPr>
          <w:rFonts w:ascii="Arial" w:hAnsi="Arial" w:cs="Arial"/>
          <w:b/>
          <w:bCs/>
          <w:lang w:val="en-GB"/>
        </w:rPr>
        <w:t>011/25</w:t>
      </w:r>
      <w:r w:rsidR="00D642E5">
        <w:rPr>
          <w:rFonts w:ascii="Arial" w:hAnsi="Arial" w:cs="Arial"/>
          <w:b/>
          <w:bCs/>
          <w:lang w:val="en-GB"/>
        </w:rPr>
        <w:t xml:space="preserve">   VILLAGE MAINTENANCE</w:t>
      </w:r>
    </w:p>
    <w:p w14:paraId="0CC44015" w14:textId="77777777" w:rsidR="00161BAB" w:rsidRDefault="00161BAB">
      <w:pPr>
        <w:widowControl/>
        <w:rPr>
          <w:rFonts w:ascii="Arial" w:hAnsi="Arial" w:cs="Arial"/>
          <w:lang w:val="en-GB"/>
        </w:rPr>
      </w:pPr>
      <w:r>
        <w:rPr>
          <w:rFonts w:ascii="Arial" w:hAnsi="Arial" w:cs="Arial"/>
          <w:lang w:val="en-GB"/>
        </w:rPr>
        <w:t xml:space="preserve">Councillor M Patterson said that a resident had volunteered to look after the Jubilee Way gate. </w:t>
      </w:r>
    </w:p>
    <w:p w14:paraId="2B410FCF" w14:textId="7A08375C" w:rsidR="00161BAB" w:rsidRDefault="00161BAB">
      <w:pPr>
        <w:widowControl/>
        <w:rPr>
          <w:rFonts w:ascii="Arial" w:hAnsi="Arial" w:cs="Arial"/>
          <w:lang w:val="en-GB"/>
        </w:rPr>
      </w:pPr>
      <w:r>
        <w:rPr>
          <w:rFonts w:ascii="Arial" w:hAnsi="Arial" w:cs="Arial"/>
          <w:lang w:val="en-GB"/>
        </w:rPr>
        <w:t>A small working party is to cut the hedge by the playing field on Station Rd from 9am to 11am on 27 January and a volunteer to keep the bus stop tidy has been sought.</w:t>
      </w:r>
    </w:p>
    <w:p w14:paraId="587917CC" w14:textId="77777777" w:rsidR="00161BAB" w:rsidRDefault="00161BAB">
      <w:pPr>
        <w:widowControl/>
        <w:rPr>
          <w:rFonts w:ascii="Arial" w:hAnsi="Arial" w:cs="Arial"/>
          <w:lang w:val="en-GB"/>
        </w:rPr>
      </w:pPr>
    </w:p>
    <w:p w14:paraId="7542A347" w14:textId="51A2B4BB" w:rsidR="00161BAB" w:rsidRPr="00161BAB" w:rsidRDefault="00161BAB">
      <w:pPr>
        <w:widowControl/>
        <w:rPr>
          <w:rFonts w:ascii="Arial" w:hAnsi="Arial" w:cs="Arial"/>
          <w:i/>
          <w:iCs/>
          <w:lang w:val="en-GB"/>
        </w:rPr>
      </w:pPr>
      <w:r>
        <w:rPr>
          <w:rFonts w:ascii="Arial" w:hAnsi="Arial" w:cs="Arial"/>
          <w:i/>
          <w:iCs/>
          <w:lang w:val="en-GB"/>
        </w:rPr>
        <w:t>Councillor Gardener joined the meeting</w:t>
      </w:r>
    </w:p>
    <w:p w14:paraId="72659B37" w14:textId="7E0F47C3" w:rsidR="00161BAB" w:rsidRPr="00161BAB" w:rsidRDefault="00161BAB">
      <w:pPr>
        <w:widowControl/>
        <w:rPr>
          <w:rFonts w:ascii="Arial" w:hAnsi="Arial" w:cs="Arial"/>
          <w:lang w:val="en-GB"/>
        </w:rPr>
      </w:pPr>
      <w:r>
        <w:rPr>
          <w:rFonts w:ascii="Arial" w:hAnsi="Arial" w:cs="Arial"/>
          <w:lang w:val="en-GB"/>
        </w:rPr>
        <w:t xml:space="preserve"> </w:t>
      </w:r>
    </w:p>
    <w:p w14:paraId="135E6124" w14:textId="6B5226A9" w:rsidR="00265F2F" w:rsidRDefault="00161BAB">
      <w:pPr>
        <w:widowControl/>
        <w:rPr>
          <w:rFonts w:ascii="Arial" w:hAnsi="Arial" w:cs="Arial"/>
          <w:b/>
          <w:bCs/>
          <w:lang w:val="en-GB"/>
        </w:rPr>
      </w:pPr>
      <w:r>
        <w:rPr>
          <w:rFonts w:ascii="Arial" w:hAnsi="Arial" w:cs="Arial"/>
          <w:b/>
          <w:bCs/>
          <w:lang w:val="en-GB"/>
        </w:rPr>
        <w:t>012/</w:t>
      </w:r>
      <w:proofErr w:type="gramStart"/>
      <w:r>
        <w:rPr>
          <w:rFonts w:ascii="Arial" w:hAnsi="Arial" w:cs="Arial"/>
          <w:b/>
          <w:bCs/>
          <w:lang w:val="en-GB"/>
        </w:rPr>
        <w:t>25</w:t>
      </w:r>
      <w:r w:rsidR="000D7D15">
        <w:rPr>
          <w:rFonts w:ascii="Arial" w:hAnsi="Arial" w:cs="Arial"/>
          <w:b/>
          <w:bCs/>
          <w:lang w:val="en-GB"/>
        </w:rPr>
        <w:t xml:space="preserve">  </w:t>
      </w:r>
      <w:r w:rsidR="008019AE">
        <w:rPr>
          <w:rFonts w:ascii="Arial" w:hAnsi="Arial" w:cs="Arial"/>
          <w:b/>
          <w:bCs/>
          <w:lang w:val="en-GB"/>
        </w:rPr>
        <w:t>CORRESPONDENCE</w:t>
      </w:r>
      <w:proofErr w:type="gramEnd"/>
      <w:r w:rsidR="004E13F8">
        <w:rPr>
          <w:rFonts w:ascii="Arial" w:hAnsi="Arial" w:cs="Arial"/>
          <w:b/>
          <w:bCs/>
          <w:lang w:val="en-GB"/>
        </w:rPr>
        <w:t xml:space="preserve">  </w:t>
      </w:r>
      <w:r w:rsidR="004E13F8" w:rsidRPr="004E13F8">
        <w:rPr>
          <w:rFonts w:ascii="Arial" w:hAnsi="Arial" w:cs="Arial"/>
          <w:lang w:val="en-GB"/>
        </w:rPr>
        <w:t>None other than that dealt with elsewhere in these minutes.</w:t>
      </w:r>
    </w:p>
    <w:p w14:paraId="44D08AC0" w14:textId="30AFA532" w:rsidR="00933566" w:rsidRPr="004930F0" w:rsidRDefault="00933566" w:rsidP="004930F0">
      <w:pPr>
        <w:pStyle w:val="ListParagraph"/>
        <w:widowControl/>
        <w:rPr>
          <w:rFonts w:ascii="Arial" w:hAnsi="Arial" w:cs="Arial"/>
          <w:lang w:val="en-GB"/>
        </w:rPr>
      </w:pPr>
    </w:p>
    <w:p w14:paraId="63D3650C" w14:textId="2DF3A348" w:rsidR="00265F2F" w:rsidRDefault="00337F94">
      <w:pPr>
        <w:widowControl/>
        <w:rPr>
          <w:rFonts w:ascii="Arial" w:hAnsi="Arial" w:cs="Arial"/>
          <w:lang w:val="en-GB"/>
        </w:rPr>
      </w:pPr>
      <w:r>
        <w:rPr>
          <w:rFonts w:ascii="Arial" w:hAnsi="Arial" w:cs="Arial"/>
          <w:b/>
          <w:bCs/>
          <w:lang w:val="en-GB"/>
        </w:rPr>
        <w:t>013/</w:t>
      </w:r>
      <w:proofErr w:type="gramStart"/>
      <w:r>
        <w:rPr>
          <w:rFonts w:ascii="Arial" w:hAnsi="Arial" w:cs="Arial"/>
          <w:b/>
          <w:bCs/>
          <w:lang w:val="en-GB"/>
        </w:rPr>
        <w:t>25</w:t>
      </w:r>
      <w:r w:rsidR="000D7D15">
        <w:rPr>
          <w:rFonts w:ascii="Arial" w:hAnsi="Arial" w:cs="Arial"/>
          <w:b/>
          <w:bCs/>
          <w:lang w:val="en-GB"/>
        </w:rPr>
        <w:t xml:space="preserve">  ACCOUNTS</w:t>
      </w:r>
      <w:proofErr w:type="gramEnd"/>
      <w:r w:rsidR="000D7D15">
        <w:rPr>
          <w:rFonts w:ascii="Arial" w:hAnsi="Arial" w:cs="Arial"/>
          <w:b/>
          <w:bCs/>
          <w:lang w:val="en-GB"/>
        </w:rPr>
        <w:t xml:space="preserve">  </w:t>
      </w:r>
    </w:p>
    <w:p w14:paraId="52B57D0C" w14:textId="1CEDC1EB" w:rsidR="008019AE" w:rsidRPr="005C30BF" w:rsidRDefault="004F52A6" w:rsidP="005C30BF">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60DD8330" w14:textId="77777777" w:rsidR="00337F94" w:rsidRDefault="004E13F8" w:rsidP="00337F94">
      <w:pPr>
        <w:pStyle w:val="ListParagraph"/>
        <w:widowControl/>
        <w:rPr>
          <w:rFonts w:ascii="Arial" w:hAnsi="Arial" w:cs="Arial"/>
          <w:lang w:val="en-GB"/>
        </w:rPr>
      </w:pPr>
      <w:r>
        <w:rPr>
          <w:rFonts w:ascii="Arial" w:hAnsi="Arial" w:cs="Arial"/>
          <w:lang w:val="en-GB"/>
        </w:rPr>
        <w:t>K &amp; M Lighting      maintenance               30.5</w:t>
      </w:r>
      <w:r w:rsidR="00337F94">
        <w:rPr>
          <w:rFonts w:ascii="Arial" w:hAnsi="Arial" w:cs="Arial"/>
          <w:lang w:val="en-GB"/>
        </w:rPr>
        <w:t>5</w:t>
      </w:r>
    </w:p>
    <w:p w14:paraId="4B8752B5" w14:textId="77777777" w:rsidR="00337F94" w:rsidRDefault="00337F94" w:rsidP="00337F94">
      <w:pPr>
        <w:pStyle w:val="ListParagraph"/>
        <w:widowControl/>
        <w:rPr>
          <w:rFonts w:ascii="Arial" w:hAnsi="Arial" w:cs="Arial"/>
          <w:lang w:val="en-GB"/>
        </w:rPr>
      </w:pPr>
      <w:r>
        <w:rPr>
          <w:rFonts w:ascii="Arial" w:hAnsi="Arial" w:cs="Arial"/>
          <w:lang w:val="en-GB"/>
        </w:rPr>
        <w:t>R M Smith      plants for gateway              36.96</w:t>
      </w:r>
    </w:p>
    <w:p w14:paraId="7A784281" w14:textId="77777777" w:rsidR="00337F94" w:rsidRDefault="00337F94" w:rsidP="00337F94">
      <w:pPr>
        <w:pStyle w:val="ListParagraph"/>
        <w:widowControl/>
        <w:ind w:left="840" w:hanging="120"/>
        <w:jc w:val="both"/>
        <w:rPr>
          <w:rFonts w:ascii="Arial" w:hAnsi="Arial" w:cs="Arial"/>
          <w:lang w:val="en-GB"/>
        </w:rPr>
      </w:pPr>
      <w:r w:rsidRPr="00337F94">
        <w:rPr>
          <w:rFonts w:ascii="Arial" w:hAnsi="Arial" w:cs="Arial"/>
        </w:rPr>
        <w:t>C L Thatcher</w:t>
      </w:r>
      <w:r w:rsidR="004E13F8" w:rsidRPr="00337F94">
        <w:rPr>
          <w:rFonts w:ascii="Arial" w:hAnsi="Arial" w:cs="Arial"/>
          <w:lang w:val="en-GB"/>
        </w:rPr>
        <w:t xml:space="preserve">     </w:t>
      </w:r>
      <w:r>
        <w:rPr>
          <w:rFonts w:ascii="Arial" w:hAnsi="Arial" w:cs="Arial"/>
          <w:lang w:val="en-GB"/>
        </w:rPr>
        <w:t>salary Jan to Mar             442.20</w:t>
      </w:r>
    </w:p>
    <w:p w14:paraId="0981A7CD" w14:textId="41ADA36A" w:rsidR="00E71B99" w:rsidRPr="00337F94" w:rsidRDefault="00337F94" w:rsidP="00337F94">
      <w:pPr>
        <w:pStyle w:val="ListParagraph"/>
        <w:widowControl/>
        <w:ind w:left="840" w:hanging="120"/>
        <w:jc w:val="both"/>
        <w:rPr>
          <w:rFonts w:ascii="Arial" w:hAnsi="Arial" w:cs="Arial"/>
          <w:lang w:val="en-GB"/>
        </w:rPr>
      </w:pPr>
      <w:r>
        <w:rPr>
          <w:rFonts w:ascii="Arial" w:hAnsi="Arial" w:cs="Arial"/>
          <w:lang w:val="en-GB"/>
        </w:rPr>
        <w:t>HMRC         PAYE                         294.80</w:t>
      </w:r>
      <w:r w:rsidR="004E13F8" w:rsidRPr="00337F94">
        <w:rPr>
          <w:rFonts w:ascii="Arial" w:hAnsi="Arial" w:cs="Arial"/>
          <w:lang w:val="en-GB"/>
        </w:rPr>
        <w:t xml:space="preserve">                      </w:t>
      </w:r>
      <w:proofErr w:type="gramStart"/>
      <w:r w:rsidR="004E13F8" w:rsidRPr="00337F94">
        <w:rPr>
          <w:rFonts w:ascii="Arial" w:hAnsi="Arial" w:cs="Arial"/>
          <w:lang w:val="en-GB"/>
        </w:rPr>
        <w:t xml:space="preserve">  </w:t>
      </w:r>
      <w:r w:rsidR="00E71B99" w:rsidRPr="00337F94">
        <w:rPr>
          <w:rFonts w:ascii="Arial" w:hAnsi="Arial" w:cs="Arial"/>
          <w:lang w:val="en-GB"/>
        </w:rPr>
        <w:t>.</w:t>
      </w:r>
      <w:proofErr w:type="gramEnd"/>
    </w:p>
    <w:p w14:paraId="6839B4B3" w14:textId="77777777" w:rsidR="00E71B99" w:rsidRDefault="00E71B99" w:rsidP="00E71B99">
      <w:pPr>
        <w:widowControl/>
        <w:rPr>
          <w:rFonts w:ascii="Arial" w:hAnsi="Arial" w:cs="Arial"/>
          <w:lang w:val="en-GB"/>
        </w:rPr>
      </w:pPr>
    </w:p>
    <w:p w14:paraId="32617B0F" w14:textId="00147FF2" w:rsidR="0056721F" w:rsidRDefault="00337F94" w:rsidP="00337F94">
      <w:pPr>
        <w:widowControl/>
        <w:rPr>
          <w:rFonts w:ascii="Arial" w:hAnsi="Arial" w:cs="Arial"/>
          <w:lang w:val="en-GB"/>
        </w:rPr>
      </w:pPr>
      <w:r>
        <w:rPr>
          <w:rFonts w:ascii="Arial" w:hAnsi="Arial" w:cs="Arial"/>
          <w:b/>
          <w:bCs/>
          <w:lang w:val="en-GB"/>
        </w:rPr>
        <w:t>014/</w:t>
      </w:r>
      <w:proofErr w:type="gramStart"/>
      <w:r>
        <w:rPr>
          <w:rFonts w:ascii="Arial" w:hAnsi="Arial" w:cs="Arial"/>
          <w:b/>
          <w:bCs/>
          <w:lang w:val="en-GB"/>
        </w:rPr>
        <w:t>25</w:t>
      </w:r>
      <w:r w:rsidR="00E71B99">
        <w:rPr>
          <w:rFonts w:ascii="Arial" w:hAnsi="Arial" w:cs="Arial"/>
          <w:b/>
          <w:bCs/>
          <w:lang w:val="en-GB"/>
        </w:rPr>
        <w:t xml:space="preserve">  COUNTY</w:t>
      </w:r>
      <w:proofErr w:type="gramEnd"/>
      <w:r w:rsidR="00E71B99">
        <w:rPr>
          <w:rFonts w:ascii="Arial" w:hAnsi="Arial" w:cs="Arial"/>
          <w:b/>
          <w:bCs/>
          <w:lang w:val="en-GB"/>
        </w:rPr>
        <w:t xml:space="preserve"> COUNCILLOR  </w:t>
      </w:r>
      <w:proofErr w:type="spellStart"/>
      <w:r w:rsidR="00E71B99">
        <w:rPr>
          <w:rFonts w:ascii="Arial" w:hAnsi="Arial" w:cs="Arial"/>
          <w:lang w:val="en-GB"/>
        </w:rPr>
        <w:t>Councillor</w:t>
      </w:r>
      <w:proofErr w:type="spellEnd"/>
      <w:r w:rsidR="00E71B99">
        <w:rPr>
          <w:rFonts w:ascii="Arial" w:hAnsi="Arial" w:cs="Arial"/>
          <w:lang w:val="en-GB"/>
        </w:rPr>
        <w:t xml:space="preserve"> Gardener </w:t>
      </w:r>
      <w:r>
        <w:rPr>
          <w:rFonts w:ascii="Arial" w:hAnsi="Arial" w:cs="Arial"/>
          <w:lang w:val="en-GB"/>
        </w:rPr>
        <w:t>said he had received a briefing on the intended government reorganisation of local government.   In this county, the intention is to abolish both the District and County Councils in favour of two Unitary Authorities.  This will also include Peterborough and Cambridge.  The question is, where will the boundaries of these areas be sited?</w:t>
      </w:r>
      <w:r w:rsidR="00EF2450">
        <w:rPr>
          <w:rFonts w:ascii="Arial" w:hAnsi="Arial" w:cs="Arial"/>
          <w:lang w:val="en-GB"/>
        </w:rPr>
        <w:t xml:space="preserve"> Proposals will be considered to the end of March and then go back to government in the autumn.</w:t>
      </w:r>
    </w:p>
    <w:p w14:paraId="334201D0" w14:textId="2056C5B1" w:rsidR="00EF2450" w:rsidRDefault="00EF2450" w:rsidP="00337F94">
      <w:pPr>
        <w:widowControl/>
        <w:rPr>
          <w:rFonts w:ascii="Arial" w:hAnsi="Arial" w:cs="Arial"/>
          <w:lang w:val="en-GB"/>
        </w:rPr>
      </w:pPr>
      <w:r>
        <w:rPr>
          <w:rFonts w:ascii="Arial" w:hAnsi="Arial" w:cs="Arial"/>
          <w:lang w:val="en-GB"/>
        </w:rPr>
        <w:t>The size of authorities preferred by government is 500,000 electors, but in Cambridgeshire dividing the electorate into two will give about 395,000 per authority.</w:t>
      </w:r>
    </w:p>
    <w:p w14:paraId="3E712C6A" w14:textId="1959A452" w:rsidR="00EF2450" w:rsidRDefault="00EF2450" w:rsidP="00337F94">
      <w:pPr>
        <w:widowControl/>
        <w:rPr>
          <w:rFonts w:ascii="Arial" w:hAnsi="Arial" w:cs="Arial"/>
          <w:lang w:val="en-GB"/>
        </w:rPr>
      </w:pPr>
      <w:r>
        <w:rPr>
          <w:rFonts w:ascii="Arial" w:hAnsi="Arial" w:cs="Arial"/>
          <w:lang w:val="en-GB"/>
        </w:rPr>
        <w:t xml:space="preserve">Shadow authorities will be operating by April 2027 so it is unlikely that District Council elections in 2026 will take place.  The new </w:t>
      </w:r>
      <w:proofErr w:type="spellStart"/>
      <w:r>
        <w:rPr>
          <w:rFonts w:ascii="Arial" w:hAnsi="Arial" w:cs="Arial"/>
          <w:lang w:val="en-GB"/>
        </w:rPr>
        <w:t>Unitaries</w:t>
      </w:r>
      <w:proofErr w:type="spellEnd"/>
      <w:r>
        <w:rPr>
          <w:rFonts w:ascii="Arial" w:hAnsi="Arial" w:cs="Arial"/>
          <w:lang w:val="en-GB"/>
        </w:rPr>
        <w:t xml:space="preserve"> will be operational by April 2028.</w:t>
      </w:r>
    </w:p>
    <w:p w14:paraId="1D6D6A01" w14:textId="77777777" w:rsidR="00EF2450" w:rsidRPr="0056721F" w:rsidRDefault="00EF2450" w:rsidP="00337F94">
      <w:pPr>
        <w:widowControl/>
        <w:rPr>
          <w:rFonts w:ascii="Arial" w:hAnsi="Arial" w:cs="Arial"/>
          <w:b/>
          <w:i/>
          <w:iCs/>
          <w:lang w:val="en-GB"/>
        </w:rPr>
      </w:pPr>
    </w:p>
    <w:p w14:paraId="7357F44F" w14:textId="616462A0" w:rsidR="00265F2F" w:rsidRDefault="00EF2450">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015/</w:t>
      </w:r>
      <w:proofErr w:type="gramStart"/>
      <w:r>
        <w:rPr>
          <w:rFonts w:ascii="Segoe UI" w:eastAsia="Segoe UI" w:hAnsi="Segoe UI" w:cs="Segoe UI"/>
          <w:b/>
          <w:bCs/>
          <w:color w:val="000000"/>
          <w:szCs w:val="24"/>
          <w:lang w:val="en-GB"/>
        </w:rPr>
        <w:t>25</w:t>
      </w:r>
      <w:r w:rsidR="00304124">
        <w:rPr>
          <w:rFonts w:ascii="Segoe UI" w:eastAsia="Segoe UI" w:hAnsi="Segoe UI" w:cs="Segoe UI"/>
          <w:b/>
          <w:bCs/>
          <w:color w:val="000000"/>
          <w:szCs w:val="24"/>
          <w:lang w:val="en-GB"/>
        </w:rPr>
        <w:t xml:space="preserve">  MEMBERS</w:t>
      </w:r>
      <w:proofErr w:type="gramEnd"/>
      <w:r w:rsidR="00304124">
        <w:rPr>
          <w:rFonts w:ascii="Segoe UI" w:eastAsia="Segoe UI" w:hAnsi="Segoe UI" w:cs="Segoe UI"/>
          <w:b/>
          <w:bCs/>
          <w:color w:val="000000"/>
          <w:szCs w:val="24"/>
          <w:lang w:val="en-GB"/>
        </w:rPr>
        <w:t>’ POINTS OF INFORMATION</w:t>
      </w:r>
    </w:p>
    <w:p w14:paraId="1EE09597" w14:textId="357DF871" w:rsidR="00A37ACE" w:rsidRDefault="00EF2450">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Wallis asked that a soldier silhouette be purchased for VE day and that this be considered in February.  Perhaps the cost could be shared with the PCC and the Amenities Committee?</w:t>
      </w:r>
    </w:p>
    <w:p w14:paraId="647D4CDE" w14:textId="6B0D934C" w:rsidR="00EF2450" w:rsidRDefault="00EF2450">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Wilcock said that we should enquire whether there are locally any plans to commemorate VE Day.</w:t>
      </w:r>
    </w:p>
    <w:p w14:paraId="510C0957" w14:textId="75D8119B" w:rsidR="00EF2450" w:rsidRDefault="00EF2450">
      <w:pPr>
        <w:widowControl/>
        <w:rPr>
          <w:rFonts w:ascii="Segoe UI" w:eastAsia="Segoe UI" w:hAnsi="Segoe UI" w:cs="Segoe UI"/>
          <w:color w:val="000000"/>
          <w:szCs w:val="24"/>
          <w:lang w:val="en-GB"/>
        </w:rPr>
      </w:pPr>
      <w:r>
        <w:rPr>
          <w:rFonts w:ascii="Segoe UI" w:eastAsia="Segoe UI" w:hAnsi="Segoe UI" w:cs="Segoe UI"/>
          <w:color w:val="000000"/>
          <w:szCs w:val="24"/>
          <w:lang w:val="en-GB"/>
        </w:rPr>
        <w:t>Councillor M Patterson suggested a training day be organised for all on how to use the defibrillator.</w:t>
      </w:r>
    </w:p>
    <w:p w14:paraId="34EBBC3E" w14:textId="77777777" w:rsidR="00711A29" w:rsidRPr="001A740F" w:rsidRDefault="00711A29">
      <w:pPr>
        <w:widowControl/>
        <w:rPr>
          <w:rFonts w:ascii="Segoe UI" w:eastAsia="Segoe UI" w:hAnsi="Segoe UI" w:cs="Segoe UI"/>
          <w:color w:val="000000"/>
          <w:szCs w:val="24"/>
          <w:lang w:val="en-GB"/>
        </w:rPr>
      </w:pPr>
    </w:p>
    <w:p w14:paraId="01BA33B4" w14:textId="0F6BB9D6" w:rsidR="00265F2F" w:rsidRDefault="00711A29">
      <w:pPr>
        <w:widowControl/>
        <w:rPr>
          <w:rFonts w:ascii="Arial" w:hAnsi="Arial" w:cs="Arial"/>
          <w:b/>
          <w:bCs/>
          <w:lang w:val="en-GB"/>
        </w:rPr>
      </w:pPr>
      <w:r>
        <w:rPr>
          <w:rFonts w:ascii="Arial" w:hAnsi="Arial" w:cs="Arial"/>
          <w:b/>
          <w:bCs/>
          <w:lang w:val="en-GB"/>
        </w:rPr>
        <w:t>016/</w:t>
      </w:r>
      <w:proofErr w:type="gramStart"/>
      <w:r>
        <w:rPr>
          <w:rFonts w:ascii="Arial" w:hAnsi="Arial" w:cs="Arial"/>
          <w:b/>
          <w:bCs/>
          <w:lang w:val="en-GB"/>
        </w:rPr>
        <w:t>25</w:t>
      </w:r>
      <w:r w:rsidR="00304124">
        <w:rPr>
          <w:rFonts w:ascii="Arial" w:hAnsi="Arial" w:cs="Arial"/>
          <w:b/>
          <w:bCs/>
          <w:lang w:val="en-GB"/>
        </w:rPr>
        <w:t xml:space="preserve">  NEXT</w:t>
      </w:r>
      <w:proofErr w:type="gramEnd"/>
      <w:r w:rsidR="00304124">
        <w:rPr>
          <w:rFonts w:ascii="Arial" w:hAnsi="Arial" w:cs="Arial"/>
          <w:b/>
          <w:bCs/>
          <w:lang w:val="en-GB"/>
        </w:rPr>
        <w:t xml:space="preserve"> MEETING</w:t>
      </w:r>
    </w:p>
    <w:p w14:paraId="5F5E2794" w14:textId="77160FDC"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w:t>
      </w:r>
      <w:r w:rsidR="0063706B">
        <w:rPr>
          <w:rFonts w:ascii="Arial" w:hAnsi="Arial" w:cs="Arial"/>
          <w:lang w:val="en-GB"/>
        </w:rPr>
        <w:t xml:space="preserve">normal </w:t>
      </w:r>
      <w:r>
        <w:rPr>
          <w:rFonts w:ascii="Arial" w:hAnsi="Arial" w:cs="Arial"/>
          <w:lang w:val="en-GB"/>
        </w:rPr>
        <w:t xml:space="preserve">meeting will be on </w:t>
      </w:r>
      <w:r w:rsidR="001A740F">
        <w:rPr>
          <w:rFonts w:ascii="Arial" w:hAnsi="Arial" w:cs="Arial"/>
          <w:b/>
          <w:bCs/>
          <w:lang w:val="en-GB"/>
        </w:rPr>
        <w:t xml:space="preserve">Tuesday </w:t>
      </w:r>
      <w:r w:rsidR="00711A29">
        <w:rPr>
          <w:rFonts w:ascii="Arial" w:hAnsi="Arial" w:cs="Arial"/>
          <w:b/>
          <w:bCs/>
          <w:lang w:val="en-GB"/>
        </w:rPr>
        <w:t>12 March</w:t>
      </w:r>
      <w:r w:rsidR="00A37ACE">
        <w:rPr>
          <w:rFonts w:ascii="Arial" w:hAnsi="Arial" w:cs="Arial"/>
          <w:b/>
          <w:bCs/>
          <w:lang w:val="en-GB"/>
        </w:rPr>
        <w:t xml:space="preserve"> 2025</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47764886" w:rsidR="00265F2F" w:rsidRPr="00161BAB" w:rsidRDefault="00000000">
      <w:pPr>
        <w:rPr>
          <w:rFonts w:ascii="Arial" w:hAnsi="Arial" w:cs="Arial"/>
        </w:rPr>
      </w:pPr>
      <w:r>
        <w:rPr>
          <w:rFonts w:ascii="Arial" w:hAnsi="Arial" w:cs="Arial"/>
          <w:lang w:val="en-GB"/>
        </w:rPr>
        <w:t>There being no further business, the meeting closed at 2</w:t>
      </w:r>
      <w:r w:rsidR="00711A29">
        <w:rPr>
          <w:rFonts w:ascii="Arial" w:hAnsi="Arial" w:cs="Arial"/>
          <w:lang w:val="en-GB"/>
        </w:rPr>
        <w:t>045</w:t>
      </w:r>
      <w:r>
        <w:rPr>
          <w:rFonts w:ascii="Arial" w:hAnsi="Arial" w:cs="Arial"/>
          <w:lang w:val="en-GB"/>
        </w:rPr>
        <w:t xml:space="preserve"> hours. </w:t>
      </w:r>
    </w:p>
    <w:sectPr w:rsidR="00265F2F" w:rsidRPr="00161BAB">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B34C" w14:textId="77777777" w:rsidR="00F7645B" w:rsidRDefault="00F7645B">
      <w:r>
        <w:separator/>
      </w:r>
    </w:p>
  </w:endnote>
  <w:endnote w:type="continuationSeparator" w:id="0">
    <w:p w14:paraId="12931A8B"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1B5B" w14:textId="77777777" w:rsidR="00F7645B" w:rsidRDefault="00F7645B">
      <w:r>
        <w:separator/>
      </w:r>
    </w:p>
  </w:footnote>
  <w:footnote w:type="continuationSeparator" w:id="0">
    <w:p w14:paraId="13BA2C09"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20034BDA"/>
    <w:multiLevelType w:val="hybridMultilevel"/>
    <w:tmpl w:val="F28A1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7663D"/>
    <w:multiLevelType w:val="hybridMultilevel"/>
    <w:tmpl w:val="1484741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2E1C8D"/>
    <w:multiLevelType w:val="hybridMultilevel"/>
    <w:tmpl w:val="90EAD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9204DB"/>
    <w:multiLevelType w:val="hybridMultilevel"/>
    <w:tmpl w:val="42226052"/>
    <w:lvl w:ilvl="0" w:tplc="7E6463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5"/>
  </w:num>
  <w:num w:numId="3" w16cid:durableId="857544113">
    <w:abstractNumId w:val="8"/>
  </w:num>
  <w:num w:numId="4" w16cid:durableId="703676500">
    <w:abstractNumId w:val="6"/>
  </w:num>
  <w:num w:numId="5" w16cid:durableId="1973057030">
    <w:abstractNumId w:val="3"/>
  </w:num>
  <w:num w:numId="6" w16cid:durableId="140539348">
    <w:abstractNumId w:val="2"/>
  </w:num>
  <w:num w:numId="7" w16cid:durableId="1959557434">
    <w:abstractNumId w:val="1"/>
  </w:num>
  <w:num w:numId="8" w16cid:durableId="1357341216">
    <w:abstractNumId w:val="7"/>
  </w:num>
  <w:num w:numId="9" w16cid:durableId="1813254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2EE5"/>
    <w:rsid w:val="000272D9"/>
    <w:rsid w:val="0003652A"/>
    <w:rsid w:val="00040F85"/>
    <w:rsid w:val="000731B6"/>
    <w:rsid w:val="0007524D"/>
    <w:rsid w:val="00081C5D"/>
    <w:rsid w:val="000958F9"/>
    <w:rsid w:val="000B0CEB"/>
    <w:rsid w:val="000D7D15"/>
    <w:rsid w:val="00137C94"/>
    <w:rsid w:val="00161BAB"/>
    <w:rsid w:val="00175863"/>
    <w:rsid w:val="0019287D"/>
    <w:rsid w:val="001A740F"/>
    <w:rsid w:val="001C13DE"/>
    <w:rsid w:val="001F15EF"/>
    <w:rsid w:val="00212E62"/>
    <w:rsid w:val="00231287"/>
    <w:rsid w:val="002654F6"/>
    <w:rsid w:val="00265F2F"/>
    <w:rsid w:val="00282B0F"/>
    <w:rsid w:val="002B0D7A"/>
    <w:rsid w:val="002C120C"/>
    <w:rsid w:val="002C29F0"/>
    <w:rsid w:val="00304124"/>
    <w:rsid w:val="003114FA"/>
    <w:rsid w:val="00314700"/>
    <w:rsid w:val="00337F94"/>
    <w:rsid w:val="00375C4C"/>
    <w:rsid w:val="00386A61"/>
    <w:rsid w:val="0039030D"/>
    <w:rsid w:val="003A589B"/>
    <w:rsid w:val="003B2E86"/>
    <w:rsid w:val="003B5ACE"/>
    <w:rsid w:val="0040420E"/>
    <w:rsid w:val="00415D03"/>
    <w:rsid w:val="004461BE"/>
    <w:rsid w:val="004930F0"/>
    <w:rsid w:val="004B0AFA"/>
    <w:rsid w:val="004E13F8"/>
    <w:rsid w:val="004F52A6"/>
    <w:rsid w:val="00510D4E"/>
    <w:rsid w:val="00533EE4"/>
    <w:rsid w:val="00541A59"/>
    <w:rsid w:val="0056721F"/>
    <w:rsid w:val="00577643"/>
    <w:rsid w:val="00586D34"/>
    <w:rsid w:val="0059323E"/>
    <w:rsid w:val="00597C08"/>
    <w:rsid w:val="005C30BF"/>
    <w:rsid w:val="005D74B9"/>
    <w:rsid w:val="0060792B"/>
    <w:rsid w:val="00632C73"/>
    <w:rsid w:val="006366AA"/>
    <w:rsid w:val="0063706B"/>
    <w:rsid w:val="0069068B"/>
    <w:rsid w:val="00697158"/>
    <w:rsid w:val="006A462A"/>
    <w:rsid w:val="006E57D1"/>
    <w:rsid w:val="0070538B"/>
    <w:rsid w:val="00711A29"/>
    <w:rsid w:val="00712A15"/>
    <w:rsid w:val="00754CC7"/>
    <w:rsid w:val="00756CBE"/>
    <w:rsid w:val="00766F35"/>
    <w:rsid w:val="00776C3C"/>
    <w:rsid w:val="00787E6C"/>
    <w:rsid w:val="007D0A6B"/>
    <w:rsid w:val="007E791F"/>
    <w:rsid w:val="008019AE"/>
    <w:rsid w:val="008129C5"/>
    <w:rsid w:val="00860117"/>
    <w:rsid w:val="0086072E"/>
    <w:rsid w:val="008803FC"/>
    <w:rsid w:val="0088415F"/>
    <w:rsid w:val="00892035"/>
    <w:rsid w:val="008B258B"/>
    <w:rsid w:val="008D2197"/>
    <w:rsid w:val="00933566"/>
    <w:rsid w:val="009446DC"/>
    <w:rsid w:val="00960F91"/>
    <w:rsid w:val="00971D86"/>
    <w:rsid w:val="00987064"/>
    <w:rsid w:val="009B6769"/>
    <w:rsid w:val="009D4F1C"/>
    <w:rsid w:val="009D69E3"/>
    <w:rsid w:val="009E4E8A"/>
    <w:rsid w:val="009F3938"/>
    <w:rsid w:val="009F5D5F"/>
    <w:rsid w:val="00A21E4F"/>
    <w:rsid w:val="00A24D50"/>
    <w:rsid w:val="00A37ACE"/>
    <w:rsid w:val="00A40B57"/>
    <w:rsid w:val="00A561D2"/>
    <w:rsid w:val="00A60B41"/>
    <w:rsid w:val="00A74C8F"/>
    <w:rsid w:val="00A841BB"/>
    <w:rsid w:val="00A90FA6"/>
    <w:rsid w:val="00AA1AA7"/>
    <w:rsid w:val="00B17DCB"/>
    <w:rsid w:val="00B24DE7"/>
    <w:rsid w:val="00B30893"/>
    <w:rsid w:val="00B34BF1"/>
    <w:rsid w:val="00B45CC4"/>
    <w:rsid w:val="00B66B06"/>
    <w:rsid w:val="00B74BD9"/>
    <w:rsid w:val="00BA0DE1"/>
    <w:rsid w:val="00BA4212"/>
    <w:rsid w:val="00BB3092"/>
    <w:rsid w:val="00BB6E86"/>
    <w:rsid w:val="00BC623B"/>
    <w:rsid w:val="00BC6C11"/>
    <w:rsid w:val="00C1223F"/>
    <w:rsid w:val="00C140A6"/>
    <w:rsid w:val="00C202B7"/>
    <w:rsid w:val="00C24652"/>
    <w:rsid w:val="00C25220"/>
    <w:rsid w:val="00C64997"/>
    <w:rsid w:val="00C72EE3"/>
    <w:rsid w:val="00C82846"/>
    <w:rsid w:val="00C93D91"/>
    <w:rsid w:val="00C9429D"/>
    <w:rsid w:val="00C97FC4"/>
    <w:rsid w:val="00CA14D4"/>
    <w:rsid w:val="00CB7B21"/>
    <w:rsid w:val="00CC0DAE"/>
    <w:rsid w:val="00CC3838"/>
    <w:rsid w:val="00CD0D84"/>
    <w:rsid w:val="00CD25BE"/>
    <w:rsid w:val="00CD510F"/>
    <w:rsid w:val="00CE71C5"/>
    <w:rsid w:val="00D034EE"/>
    <w:rsid w:val="00D12587"/>
    <w:rsid w:val="00D14091"/>
    <w:rsid w:val="00D27801"/>
    <w:rsid w:val="00D524D9"/>
    <w:rsid w:val="00D642E5"/>
    <w:rsid w:val="00D85107"/>
    <w:rsid w:val="00D868A5"/>
    <w:rsid w:val="00D948BC"/>
    <w:rsid w:val="00DA3FBC"/>
    <w:rsid w:val="00E1163E"/>
    <w:rsid w:val="00E1634D"/>
    <w:rsid w:val="00E17795"/>
    <w:rsid w:val="00E33D73"/>
    <w:rsid w:val="00E437C5"/>
    <w:rsid w:val="00E4547A"/>
    <w:rsid w:val="00E601D3"/>
    <w:rsid w:val="00E71B99"/>
    <w:rsid w:val="00E74095"/>
    <w:rsid w:val="00E81BA0"/>
    <w:rsid w:val="00EB22A2"/>
    <w:rsid w:val="00EB7FC2"/>
    <w:rsid w:val="00EC1A3C"/>
    <w:rsid w:val="00EC58A9"/>
    <w:rsid w:val="00ED3DFB"/>
    <w:rsid w:val="00EF2450"/>
    <w:rsid w:val="00EF4CCE"/>
    <w:rsid w:val="00F007F0"/>
    <w:rsid w:val="00F11932"/>
    <w:rsid w:val="00F212D0"/>
    <w:rsid w:val="00F31C65"/>
    <w:rsid w:val="00F7645B"/>
    <w:rsid w:val="00FA5148"/>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2</cp:revision>
  <cp:lastPrinted>2020-12-16T12:43:00Z</cp:lastPrinted>
  <dcterms:created xsi:type="dcterms:W3CDTF">2025-01-25T13:20:00Z</dcterms:created>
  <dcterms:modified xsi:type="dcterms:W3CDTF">2025-01-25T13:20:00Z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