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F2F" w:rsidRDefault="00000000">
      <w:pPr>
        <w:jc w:val="center"/>
        <w:rPr>
          <w:rFonts w:ascii="Arial" w:hAnsi="Arial" w:cs="Arial"/>
          <w:b/>
          <w:bCs/>
          <w:lang w:val="zh-CN"/>
        </w:rPr>
      </w:pPr>
      <w:r>
        <w:rPr>
          <w:rFonts w:ascii="Arial" w:hAnsi="Arial" w:cs="Arial"/>
          <w:b/>
          <w:bCs/>
          <w:lang w:val="zh-CN"/>
        </w:rPr>
        <w:t>TILBROOK PARISH COUNCIL</w:t>
      </w:r>
    </w:p>
    <w:p w:rsidR="00265F2F" w:rsidRDefault="00265F2F">
      <w:pPr>
        <w:jc w:val="center"/>
        <w:rPr>
          <w:rFonts w:ascii="Arial" w:hAnsi="Arial" w:cs="Arial"/>
          <w:b/>
          <w:bCs/>
          <w:lang w:val="zh-CN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zh-CN"/>
        </w:rPr>
        <w:t xml:space="preserve">MINUTES </w:t>
      </w:r>
      <w:r>
        <w:rPr>
          <w:rFonts w:ascii="Arial" w:hAnsi="Arial" w:cs="Arial"/>
          <w:lang w:val="zh-CN"/>
        </w:rPr>
        <w:t>of the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zh-CN"/>
        </w:rPr>
        <w:t>Council meeting held on</w:t>
      </w:r>
      <w:r>
        <w:rPr>
          <w:rFonts w:ascii="Arial" w:hAnsi="Arial" w:cs="Arial"/>
          <w:lang w:val="en-GB"/>
        </w:rPr>
        <w:t xml:space="preserve"> Tuesday 5 September 2023 in the Village Hall, Church Lane, Tilbrook, commencing at 8 p.m.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zh-CN"/>
        </w:rPr>
        <w:t xml:space="preserve">PRESENT </w:t>
      </w:r>
      <w:r>
        <w:rPr>
          <w:rFonts w:ascii="Arial" w:hAnsi="Arial" w:cs="Arial"/>
          <w:lang w:val="en-GB"/>
        </w:rPr>
        <w:t xml:space="preserve"> Councillors M Patterson; L Hunter and M Wallis 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IN ATTENDANCE</w:t>
      </w:r>
      <w:r>
        <w:rPr>
          <w:rFonts w:ascii="Arial" w:hAnsi="Arial" w:cs="Arial"/>
          <w:lang w:val="en-GB"/>
        </w:rPr>
        <w:t xml:space="preserve"> District Councillor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>Jonathan Gray; C L Thatcher, Clerk to the Council and four members of the public.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82/</w:t>
      </w:r>
      <w:proofErr w:type="gramStart"/>
      <w:r>
        <w:rPr>
          <w:rFonts w:ascii="Arial" w:hAnsi="Arial" w:cs="Arial"/>
          <w:b/>
          <w:bCs/>
          <w:lang w:val="en-GB"/>
        </w:rPr>
        <w:t>23  APOLOGIES</w:t>
      </w:r>
      <w:proofErr w:type="gramEnd"/>
      <w:r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lang w:val="en-GB"/>
        </w:rPr>
        <w:t>were received from Councillor Paul Wilcock and County Councillor Ian Gardener</w:t>
      </w: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83/</w:t>
      </w:r>
      <w:proofErr w:type="gramStart"/>
      <w:r>
        <w:rPr>
          <w:rFonts w:ascii="Arial" w:hAnsi="Arial" w:cs="Arial"/>
          <w:b/>
          <w:bCs/>
          <w:lang w:val="en-GB"/>
        </w:rPr>
        <w:t>23  PUBLIC</w:t>
      </w:r>
      <w:proofErr w:type="gramEnd"/>
      <w:r>
        <w:rPr>
          <w:rFonts w:ascii="Arial" w:hAnsi="Arial" w:cs="Arial"/>
          <w:b/>
          <w:bCs/>
          <w:lang w:val="en-GB"/>
        </w:rPr>
        <w:t xml:space="preserve"> FORUM </w:t>
      </w:r>
      <w:r>
        <w:rPr>
          <w:rFonts w:ascii="Arial" w:hAnsi="Arial" w:cs="Arial"/>
          <w:lang w:val="en-GB"/>
        </w:rPr>
        <w:t xml:space="preserve"> was not used</w:t>
      </w: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84/</w:t>
      </w:r>
      <w:proofErr w:type="gramStart"/>
      <w:r>
        <w:rPr>
          <w:rFonts w:ascii="Arial" w:hAnsi="Arial" w:cs="Arial"/>
          <w:b/>
          <w:bCs/>
          <w:lang w:val="en-GB"/>
        </w:rPr>
        <w:t>23  DECLARATIONS</w:t>
      </w:r>
      <w:proofErr w:type="gramEnd"/>
      <w:r>
        <w:rPr>
          <w:rFonts w:ascii="Arial" w:hAnsi="Arial" w:cs="Arial"/>
          <w:b/>
          <w:bCs/>
          <w:lang w:val="en-GB"/>
        </w:rPr>
        <w:t xml:space="preserve"> OF INTEREST </w:t>
      </w:r>
      <w:r>
        <w:rPr>
          <w:rFonts w:ascii="Arial" w:hAnsi="Arial" w:cs="Arial"/>
          <w:lang w:val="en-GB"/>
        </w:rPr>
        <w:t>None were made.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85/</w:t>
      </w:r>
      <w:proofErr w:type="gramStart"/>
      <w:r>
        <w:rPr>
          <w:rFonts w:ascii="Arial" w:hAnsi="Arial" w:cs="Arial"/>
          <w:b/>
          <w:bCs/>
          <w:lang w:val="en-GB"/>
        </w:rPr>
        <w:t>23  MINUTES</w:t>
      </w:r>
      <w:proofErr w:type="gramEnd"/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>of the Council meetings of 4 and 22 July 2023 were read approved and signed as a true record of those meetings.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86/</w:t>
      </w:r>
      <w:proofErr w:type="gramStart"/>
      <w:r>
        <w:rPr>
          <w:rFonts w:ascii="Arial" w:hAnsi="Arial" w:cs="Arial"/>
          <w:b/>
          <w:bCs/>
          <w:lang w:val="en-GB"/>
        </w:rPr>
        <w:t>23  MATTERS</w:t>
      </w:r>
      <w:proofErr w:type="gramEnd"/>
      <w:r>
        <w:rPr>
          <w:rFonts w:ascii="Arial" w:hAnsi="Arial" w:cs="Arial"/>
          <w:b/>
          <w:bCs/>
          <w:lang w:val="en-GB"/>
        </w:rPr>
        <w:t xml:space="preserve"> ARISING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Flood Forum.  Councillor Hunter said that jetting would take place soon and a meeting has been arranged for later this week.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Traffic </w:t>
      </w:r>
      <w:proofErr w:type="gramStart"/>
      <w:r>
        <w:rPr>
          <w:rFonts w:ascii="Arial" w:hAnsi="Arial" w:cs="Arial"/>
          <w:lang w:val="en-GB"/>
        </w:rPr>
        <w:t>Speeds  It</w:t>
      </w:r>
      <w:proofErr w:type="gramEnd"/>
      <w:r>
        <w:rPr>
          <w:rFonts w:ascii="Arial" w:hAnsi="Arial" w:cs="Arial"/>
          <w:lang w:val="en-GB"/>
        </w:rPr>
        <w:t xml:space="preserve"> was reported that the percentage of vehicles exceeding 35mph was gradually reducing over time.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Councillor Gray joined the meeting.</w:t>
      </w:r>
    </w:p>
    <w:p w:rsidR="00265F2F" w:rsidRDefault="00265F2F">
      <w:pPr>
        <w:rPr>
          <w:rFonts w:ascii="Arial" w:hAnsi="Arial" w:cs="Arial"/>
          <w:i/>
          <w:iCs/>
          <w:lang w:val="en-GB"/>
        </w:rPr>
      </w:pP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Kym Valley Way </w:t>
      </w:r>
      <w:proofErr w:type="spellStart"/>
      <w:proofErr w:type="gramStart"/>
      <w:r>
        <w:rPr>
          <w:rFonts w:ascii="Arial" w:hAnsi="Arial" w:cs="Arial"/>
          <w:lang w:val="en-GB"/>
        </w:rPr>
        <w:t>progress.The</w:t>
      </w:r>
      <w:proofErr w:type="spellEnd"/>
      <w:proofErr w:type="gramEnd"/>
      <w:r>
        <w:rPr>
          <w:rFonts w:ascii="Arial" w:hAnsi="Arial" w:cs="Arial"/>
          <w:lang w:val="en-GB"/>
        </w:rPr>
        <w:t xml:space="preserve"> Chairman reported  that ours was one of only two  Active Travel Routes accepted in this County.  The next stage is to undertake scoping and costing.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 group progress.  </w:t>
      </w:r>
      <w:proofErr w:type="gramStart"/>
      <w:r>
        <w:rPr>
          <w:rFonts w:ascii="Arial" w:hAnsi="Arial" w:cs="Arial"/>
          <w:lang w:val="en-GB"/>
        </w:rPr>
        <w:t>Apparently</w:t>
      </w:r>
      <w:proofErr w:type="gramEnd"/>
      <w:r>
        <w:rPr>
          <w:rFonts w:ascii="Arial" w:hAnsi="Arial" w:cs="Arial"/>
          <w:lang w:val="en-GB"/>
        </w:rPr>
        <w:t xml:space="preserve"> the group now numbers 53.  </w:t>
      </w:r>
      <w:proofErr w:type="gramStart"/>
      <w:r>
        <w:rPr>
          <w:rFonts w:ascii="Arial" w:hAnsi="Arial" w:cs="Arial"/>
          <w:lang w:val="en-GB"/>
        </w:rPr>
        <w:t>Thanks</w:t>
      </w:r>
      <w:proofErr w:type="gramEnd"/>
      <w:r>
        <w:rPr>
          <w:rFonts w:ascii="Arial" w:hAnsi="Arial" w:cs="Arial"/>
          <w:lang w:val="en-GB"/>
        </w:rPr>
        <w:t xml:space="preserve"> given to Councillor Wilcock for his efforts.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‘Meet Your Councillor’ session.  There was very bad weather on the day, but a steady stream of visitors overcame </w:t>
      </w:r>
      <w:proofErr w:type="gramStart"/>
      <w:r>
        <w:rPr>
          <w:rFonts w:ascii="Arial" w:hAnsi="Arial" w:cs="Arial"/>
          <w:lang w:val="en-GB"/>
        </w:rPr>
        <w:t>this</w:t>
      </w:r>
      <w:proofErr w:type="gramEnd"/>
      <w:r>
        <w:rPr>
          <w:rFonts w:ascii="Arial" w:hAnsi="Arial" w:cs="Arial"/>
          <w:lang w:val="en-GB"/>
        </w:rPr>
        <w:t xml:space="preserve"> and the day was a success.  Thanks were given to those who provided cakes.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Story Board update. The Chairman displayed the concept board, </w:t>
      </w:r>
      <w:r w:rsidR="00541A59">
        <w:rPr>
          <w:rFonts w:ascii="Arial" w:hAnsi="Arial" w:cs="Arial"/>
          <w:lang w:val="en-GB"/>
        </w:rPr>
        <w:t>w</w:t>
      </w:r>
      <w:r>
        <w:rPr>
          <w:rFonts w:ascii="Arial" w:hAnsi="Arial" w:cs="Arial"/>
          <w:lang w:val="en-GB"/>
        </w:rPr>
        <w:t xml:space="preserve">hich included paintings undertaken by </w:t>
      </w:r>
      <w:proofErr w:type="gramStart"/>
      <w:r>
        <w:rPr>
          <w:rFonts w:ascii="Arial" w:hAnsi="Arial" w:cs="Arial"/>
          <w:lang w:val="en-GB"/>
        </w:rPr>
        <w:t>him..</w:t>
      </w:r>
      <w:proofErr w:type="gramEnd"/>
      <w:r>
        <w:rPr>
          <w:rFonts w:ascii="Arial" w:hAnsi="Arial" w:cs="Arial"/>
          <w:lang w:val="en-GB"/>
        </w:rPr>
        <w:t xml:space="preserve">  It was proposed by the Chairman, seconded by Councillor </w:t>
      </w:r>
      <w:proofErr w:type="gramStart"/>
      <w:r>
        <w:rPr>
          <w:rFonts w:ascii="Arial" w:hAnsi="Arial" w:cs="Arial"/>
          <w:lang w:val="en-GB"/>
        </w:rPr>
        <w:t>Hunter</w:t>
      </w:r>
      <w:proofErr w:type="gramEnd"/>
      <w:r>
        <w:rPr>
          <w:rFonts w:ascii="Arial" w:hAnsi="Arial" w:cs="Arial"/>
          <w:lang w:val="en-GB"/>
        </w:rPr>
        <w:t xml:space="preserve"> and agreed to proceed with paper designs at a cost of up to £1000.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Grass Cutting. After a difficult few </w:t>
      </w:r>
      <w:proofErr w:type="gramStart"/>
      <w:r>
        <w:rPr>
          <w:rFonts w:ascii="Arial" w:hAnsi="Arial" w:cs="Arial"/>
          <w:lang w:val="en-GB"/>
        </w:rPr>
        <w:t>weeks</w:t>
      </w:r>
      <w:proofErr w:type="gramEnd"/>
      <w:r>
        <w:rPr>
          <w:rFonts w:ascii="Arial" w:hAnsi="Arial" w:cs="Arial"/>
          <w:lang w:val="en-GB"/>
        </w:rPr>
        <w:t xml:space="preserve"> the new contractors have started cutting our grass and things are getting back to normal.   Volunteer mowers are cutting some areas and the Council thanks them for their efforts.</w:t>
      </w:r>
    </w:p>
    <w:p w:rsidR="00265F2F" w:rsidRDefault="00000000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Banking arrangements.    The Clerk reported having sent in the signature list; copies of bank statements and our Standing Orders to Unity Trust Bank but had heard nothing from them.  On enquiring, it seems they cannot trace receipt</w:t>
      </w:r>
      <w:r w:rsidR="00541A5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the documents.  The Clerk will enquire further.  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87/</w:t>
      </w:r>
      <w:proofErr w:type="gramStart"/>
      <w:r>
        <w:rPr>
          <w:rFonts w:ascii="Arial" w:hAnsi="Arial" w:cs="Arial"/>
          <w:b/>
          <w:bCs/>
          <w:lang w:val="en-GB"/>
        </w:rPr>
        <w:t>23  PLANNING</w:t>
      </w:r>
      <w:proofErr w:type="gramEnd"/>
      <w:r>
        <w:rPr>
          <w:rFonts w:ascii="Arial" w:hAnsi="Arial" w:cs="Arial"/>
          <w:b/>
          <w:bCs/>
          <w:lang w:val="en-GB"/>
        </w:rPr>
        <w:t xml:space="preserve"> MATTERS</w:t>
      </w:r>
      <w:r>
        <w:rPr>
          <w:rFonts w:ascii="Arial" w:hAnsi="Arial" w:cs="Arial"/>
          <w:lang w:val="en-GB"/>
        </w:rPr>
        <w:t xml:space="preserve"> 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applications were considered -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23/</w:t>
      </w:r>
      <w:proofErr w:type="gramStart"/>
      <w:r>
        <w:rPr>
          <w:rFonts w:ascii="Arial" w:hAnsi="Arial" w:cs="Arial"/>
          <w:lang w:val="en-GB"/>
        </w:rPr>
        <w:t>01290  Summerfield</w:t>
      </w:r>
      <w:proofErr w:type="gramEnd"/>
      <w:r>
        <w:rPr>
          <w:rFonts w:ascii="Arial" w:hAnsi="Arial" w:cs="Arial"/>
          <w:lang w:val="en-GB"/>
        </w:rPr>
        <w:t xml:space="preserve"> Farm, High St, Tilbrook - change of use grassland to outdoor all-weather arena for horses.  Post and rail perimeter fence. 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After considerable discussion it was proposed by Councillor Patterson, seconded by Councillor </w:t>
      </w:r>
      <w:proofErr w:type="gramStart"/>
      <w:r>
        <w:rPr>
          <w:rFonts w:ascii="Arial" w:hAnsi="Arial" w:cs="Arial"/>
          <w:lang w:val="en-GB"/>
        </w:rPr>
        <w:t>Wallis</w:t>
      </w:r>
      <w:proofErr w:type="gramEnd"/>
      <w:r>
        <w:rPr>
          <w:rFonts w:ascii="Arial" w:hAnsi="Arial" w:cs="Arial"/>
          <w:lang w:val="en-GB"/>
        </w:rPr>
        <w:t xml:space="preserve"> and agreed to recommend approval as appropriate development. 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88/</w:t>
      </w:r>
      <w:proofErr w:type="gramStart"/>
      <w:r>
        <w:rPr>
          <w:rFonts w:ascii="Arial" w:hAnsi="Arial" w:cs="Arial"/>
          <w:b/>
          <w:bCs/>
          <w:lang w:val="en-GB"/>
        </w:rPr>
        <w:t>23  AMENITIES</w:t>
      </w:r>
      <w:proofErr w:type="gramEnd"/>
      <w:r>
        <w:rPr>
          <w:rFonts w:ascii="Arial" w:hAnsi="Arial" w:cs="Arial"/>
          <w:b/>
          <w:bCs/>
          <w:lang w:val="en-GB"/>
        </w:rPr>
        <w:t xml:space="preserve"> COMMITTEE     </w:t>
      </w:r>
      <w:r>
        <w:rPr>
          <w:rFonts w:ascii="Arial" w:hAnsi="Arial" w:cs="Arial"/>
          <w:lang w:val="en-GB"/>
        </w:rPr>
        <w:t>A joint working party meeting will be held soon.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89/</w:t>
      </w:r>
      <w:proofErr w:type="gramStart"/>
      <w:r>
        <w:rPr>
          <w:rFonts w:ascii="Arial" w:hAnsi="Arial" w:cs="Arial"/>
          <w:b/>
          <w:bCs/>
          <w:lang w:val="en-GB"/>
        </w:rPr>
        <w:t>23  INSURANCE</w:t>
      </w:r>
      <w:proofErr w:type="gramEnd"/>
      <w:r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lang w:val="en-GB"/>
        </w:rPr>
        <w:t>The Clerk reported that</w:t>
      </w:r>
      <w:r w:rsidR="00E4547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 had renewed the Council’s insurance in the sum of £437 and that this included the play equipment, cover of which amounts to £34,000.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90/23 VILLAGE MAINTENANCE/FLOOD PROTECTION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Chairman said that we have completed 12 projects to date, including the flower gates. Councillor Wallis said that more maintenance is required for Jubilee Way/Little Lane </w:t>
      </w:r>
      <w:proofErr w:type="gramStart"/>
      <w:r>
        <w:rPr>
          <w:rFonts w:ascii="Arial" w:hAnsi="Arial" w:cs="Arial"/>
          <w:lang w:val="en-GB"/>
        </w:rPr>
        <w:t>in order to</w:t>
      </w:r>
      <w:proofErr w:type="gramEnd"/>
      <w:r>
        <w:rPr>
          <w:rFonts w:ascii="Arial" w:hAnsi="Arial" w:cs="Arial"/>
          <w:lang w:val="en-GB"/>
        </w:rPr>
        <w:t xml:space="preserve"> keep it in good condition.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91/</w:t>
      </w:r>
      <w:proofErr w:type="gramStart"/>
      <w:r>
        <w:rPr>
          <w:rFonts w:ascii="Arial" w:hAnsi="Arial" w:cs="Arial"/>
          <w:b/>
          <w:bCs/>
          <w:lang w:val="en-GB"/>
        </w:rPr>
        <w:t>23  CO</w:t>
      </w:r>
      <w:proofErr w:type="gramEnd"/>
      <w:r>
        <w:rPr>
          <w:rFonts w:ascii="Arial" w:hAnsi="Arial" w:cs="Arial"/>
          <w:b/>
          <w:bCs/>
          <w:lang w:val="en-GB"/>
        </w:rPr>
        <w:t xml:space="preserve">-OPTION OF COUNCILLOR  </w:t>
      </w:r>
      <w:r>
        <w:rPr>
          <w:rFonts w:ascii="Arial" w:hAnsi="Arial" w:cs="Arial"/>
          <w:lang w:val="en-GB"/>
        </w:rPr>
        <w:t xml:space="preserve">Two expressions of interest have been received, one from Terry Rees and one from Di Patterson.  Normally a vote would take place, but since the Chairman could not participate it is necessary to defer consideration until the November meeting.  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was agreed to extend the deadline for expressions of interest until the 13 November.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92/</w:t>
      </w:r>
      <w:proofErr w:type="gramStart"/>
      <w:r>
        <w:rPr>
          <w:rFonts w:ascii="Arial" w:hAnsi="Arial" w:cs="Arial"/>
          <w:b/>
          <w:bCs/>
          <w:lang w:val="en-GB"/>
        </w:rPr>
        <w:t>23  CORRESPONDENCE</w:t>
      </w:r>
      <w:proofErr w:type="gramEnd"/>
      <w:r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lang w:val="en-GB"/>
        </w:rPr>
        <w:t>The Clerk reported receipt of a claim regarding subsidence of a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>Station Rd property which is being blamed upon the willow tree in the recreation ground.  He has placed the matter in the hands of the Council’s insurers.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93/</w:t>
      </w:r>
      <w:proofErr w:type="gramStart"/>
      <w:r>
        <w:rPr>
          <w:rFonts w:ascii="Arial" w:hAnsi="Arial" w:cs="Arial"/>
          <w:b/>
          <w:bCs/>
          <w:lang w:val="en-GB"/>
        </w:rPr>
        <w:t>23  ACCOUNTS</w:t>
      </w:r>
      <w:proofErr w:type="gramEnd"/>
      <w:r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lang w:val="en-GB"/>
        </w:rPr>
        <w:t>The following were approved for payment -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NPower</w:t>
      </w:r>
      <w:proofErr w:type="spellEnd"/>
      <w:r>
        <w:rPr>
          <w:rFonts w:ascii="Arial" w:hAnsi="Arial" w:cs="Arial"/>
          <w:lang w:val="en-GB"/>
        </w:rPr>
        <w:t xml:space="preserve">       Energy                   74.46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 </w:t>
      </w:r>
      <w:proofErr w:type="gramStart"/>
      <w:r>
        <w:rPr>
          <w:rFonts w:ascii="Arial" w:hAnsi="Arial" w:cs="Arial"/>
          <w:lang w:val="en-GB"/>
        </w:rPr>
        <w:t>Patterson  materials</w:t>
      </w:r>
      <w:proofErr w:type="gramEnd"/>
      <w:r>
        <w:rPr>
          <w:rFonts w:ascii="Arial" w:hAnsi="Arial" w:cs="Arial"/>
          <w:lang w:val="en-GB"/>
        </w:rPr>
        <w:t xml:space="preserve"> for gateway        59.10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Hunts </w:t>
      </w:r>
      <w:proofErr w:type="gramStart"/>
      <w:r>
        <w:rPr>
          <w:rFonts w:ascii="Arial" w:hAnsi="Arial" w:cs="Arial"/>
          <w:lang w:val="en-GB"/>
        </w:rPr>
        <w:t>DC  Playing</w:t>
      </w:r>
      <w:proofErr w:type="gramEnd"/>
      <w:r>
        <w:rPr>
          <w:rFonts w:ascii="Arial" w:hAnsi="Arial" w:cs="Arial"/>
          <w:lang w:val="en-GB"/>
        </w:rPr>
        <w:t xml:space="preserve"> field rental           100.00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 Wilcock    MVAS battery               61.49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CGM Group    grass cutting            228.00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 &amp; M </w:t>
      </w:r>
      <w:proofErr w:type="gramStart"/>
      <w:r>
        <w:rPr>
          <w:rFonts w:ascii="Arial" w:hAnsi="Arial" w:cs="Arial"/>
          <w:lang w:val="en-GB"/>
        </w:rPr>
        <w:t>Lighting  maintenance</w:t>
      </w:r>
      <w:proofErr w:type="gramEnd"/>
      <w:r>
        <w:rPr>
          <w:rFonts w:ascii="Arial" w:hAnsi="Arial" w:cs="Arial"/>
          <w:lang w:val="en-GB"/>
        </w:rPr>
        <w:t xml:space="preserve">             30.55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Zurich</w:t>
      </w:r>
      <w:r w:rsidR="004042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Municipal insurance premium       437.00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94/</w:t>
      </w:r>
      <w:proofErr w:type="gramStart"/>
      <w:r>
        <w:rPr>
          <w:rFonts w:ascii="Arial" w:hAnsi="Arial" w:cs="Arial"/>
          <w:b/>
          <w:bCs/>
          <w:lang w:val="en-GB"/>
        </w:rPr>
        <w:t>23  COUNTY</w:t>
      </w:r>
      <w:proofErr w:type="gramEnd"/>
      <w:r>
        <w:rPr>
          <w:rFonts w:ascii="Arial" w:hAnsi="Arial" w:cs="Arial"/>
          <w:b/>
          <w:bCs/>
          <w:lang w:val="en-GB"/>
        </w:rPr>
        <w:t xml:space="preserve"> COUNCILLOR  </w:t>
      </w:r>
      <w:r>
        <w:rPr>
          <w:rFonts w:ascii="Arial" w:hAnsi="Arial" w:cs="Arial"/>
          <w:lang w:val="en-GB"/>
        </w:rPr>
        <w:t>was unable to be present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95/</w:t>
      </w:r>
      <w:proofErr w:type="gramStart"/>
      <w:r>
        <w:rPr>
          <w:rFonts w:ascii="Arial" w:hAnsi="Arial" w:cs="Arial"/>
          <w:b/>
          <w:bCs/>
          <w:lang w:val="en-GB"/>
        </w:rPr>
        <w:t>23  DISTRICT</w:t>
      </w:r>
      <w:proofErr w:type="gramEnd"/>
      <w:r>
        <w:rPr>
          <w:rFonts w:ascii="Arial" w:hAnsi="Arial" w:cs="Arial"/>
          <w:b/>
          <w:bCs/>
          <w:lang w:val="en-GB"/>
        </w:rPr>
        <w:t xml:space="preserve"> COUNCILLOR  </w:t>
      </w:r>
      <w:proofErr w:type="spellStart"/>
      <w:r>
        <w:rPr>
          <w:rFonts w:ascii="Arial" w:hAnsi="Arial" w:cs="Arial"/>
          <w:lang w:val="en-GB"/>
        </w:rPr>
        <w:t>Councillor</w:t>
      </w:r>
      <w:proofErr w:type="spellEnd"/>
      <w:r>
        <w:rPr>
          <w:rFonts w:ascii="Arial" w:hAnsi="Arial" w:cs="Arial"/>
          <w:lang w:val="en-GB"/>
        </w:rPr>
        <w:t xml:space="preserve"> Gray said that the opposition had attempted to prevent the introduction of the green bin charge and had managed to have the decision ‘called in’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, but this had not been successful and the charge will be introduced next April.  It is expected that the government will be introducing a mandatory scheme requiring food waste to be collected, so from next April, food waste which would currently go in the green bin will, under HDC’s new scheme, </w:t>
      </w:r>
      <w:proofErr w:type="gramStart"/>
      <w:r>
        <w:rPr>
          <w:rFonts w:ascii="Arial" w:hAnsi="Arial" w:cs="Arial"/>
          <w:lang w:val="en-GB"/>
        </w:rPr>
        <w:t>have to</w:t>
      </w:r>
      <w:proofErr w:type="gramEnd"/>
      <w:r>
        <w:rPr>
          <w:rFonts w:ascii="Arial" w:hAnsi="Arial" w:cs="Arial"/>
          <w:lang w:val="en-GB"/>
        </w:rPr>
        <w:t xml:space="preserve"> go in the grey bins and therefore will go to landfill, rather than being composted.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strike by some HDC staff has been called off, following a pay offer of 5% plus a one-off payment of £1000 and an extra day’s leave.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planning department still causes problems due to lack of staff.  Currently there are 1.5 enforcement officers dealing with 1000 cases.</w:t>
      </w:r>
    </w:p>
    <w:p w:rsidR="00265F2F" w:rsidRDefault="00000000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new Managing Director, Michelle Sachs, starts soon.</w:t>
      </w:r>
    </w:p>
    <w:p w:rsidR="00265F2F" w:rsidRDefault="00265F2F">
      <w:pPr>
        <w:widowControl/>
        <w:rPr>
          <w:rFonts w:ascii="Arial" w:hAnsi="Arial" w:cs="Arial"/>
          <w:lang w:val="en-GB"/>
        </w:rPr>
      </w:pPr>
    </w:p>
    <w:p w:rsidR="00265F2F" w:rsidRDefault="00000000">
      <w:pPr>
        <w:widowControl/>
        <w:rPr>
          <w:rFonts w:ascii="Segoe UI" w:eastAsia="Segoe UI" w:hAnsi="Segoe UI" w:cs="Segoe UI"/>
          <w:b/>
          <w:bCs/>
          <w:color w:val="000000"/>
          <w:szCs w:val="24"/>
          <w:lang w:val="en-GB"/>
        </w:rPr>
      </w:pPr>
      <w:r>
        <w:rPr>
          <w:rFonts w:ascii="Segoe UI" w:eastAsia="Segoe UI" w:hAnsi="Segoe UI" w:cs="Segoe UI"/>
          <w:b/>
          <w:bCs/>
          <w:color w:val="000000"/>
          <w:szCs w:val="24"/>
          <w:lang w:val="en-GB"/>
        </w:rPr>
        <w:t>96/</w:t>
      </w:r>
      <w:proofErr w:type="gramStart"/>
      <w:r>
        <w:rPr>
          <w:rFonts w:ascii="Segoe UI" w:eastAsia="Segoe UI" w:hAnsi="Segoe UI" w:cs="Segoe UI"/>
          <w:b/>
          <w:bCs/>
          <w:color w:val="000000"/>
          <w:szCs w:val="24"/>
          <w:lang w:val="en-GB"/>
        </w:rPr>
        <w:t>23  MEMBERS</w:t>
      </w:r>
      <w:proofErr w:type="gramEnd"/>
      <w:r>
        <w:rPr>
          <w:rFonts w:ascii="Segoe UI" w:eastAsia="Segoe UI" w:hAnsi="Segoe UI" w:cs="Segoe UI"/>
          <w:b/>
          <w:bCs/>
          <w:color w:val="000000"/>
          <w:szCs w:val="24"/>
          <w:lang w:val="en-GB"/>
        </w:rPr>
        <w:t>’ POINTS OF INFORMATION</w:t>
      </w:r>
    </w:p>
    <w:p w:rsidR="00265F2F" w:rsidRDefault="00000000">
      <w:pPr>
        <w:widowControl/>
        <w:rPr>
          <w:rFonts w:ascii="Segoe UI" w:eastAsia="Segoe UI" w:hAnsi="Segoe UI" w:cs="Segoe UI"/>
          <w:color w:val="000000"/>
          <w:szCs w:val="24"/>
          <w:lang w:val="en-GB"/>
        </w:rPr>
      </w:pPr>
      <w:r>
        <w:rPr>
          <w:rFonts w:ascii="Segoe UI" w:eastAsia="Segoe UI" w:hAnsi="Segoe UI" w:cs="Segoe UI"/>
          <w:color w:val="000000"/>
          <w:szCs w:val="24"/>
          <w:lang w:val="en-GB"/>
        </w:rPr>
        <w:t xml:space="preserve">Councillor Wallis said that an enquiry had been made about the spare land on the </w:t>
      </w:r>
      <w:r w:rsidR="004461BE">
        <w:rPr>
          <w:rFonts w:ascii="Segoe UI" w:eastAsia="Segoe UI" w:hAnsi="Segoe UI" w:cs="Segoe UI"/>
          <w:color w:val="000000"/>
          <w:szCs w:val="24"/>
          <w:lang w:val="en-GB"/>
        </w:rPr>
        <w:t>sou</w:t>
      </w:r>
      <w:r>
        <w:rPr>
          <w:rFonts w:ascii="Segoe UI" w:eastAsia="Segoe UI" w:hAnsi="Segoe UI" w:cs="Segoe UI"/>
          <w:color w:val="000000"/>
          <w:szCs w:val="24"/>
          <w:lang w:val="en-GB"/>
        </w:rPr>
        <w:t>th side of the playing field.</w:t>
      </w:r>
    </w:p>
    <w:p w:rsidR="00265F2F" w:rsidRDefault="00265F2F">
      <w:pPr>
        <w:widowControl/>
        <w:rPr>
          <w:rFonts w:ascii="Segoe UI" w:eastAsia="Segoe UI" w:hAnsi="Segoe UI" w:cs="Segoe UI"/>
          <w:color w:val="000000"/>
          <w:szCs w:val="24"/>
          <w:lang w:val="en-GB"/>
        </w:rPr>
      </w:pPr>
    </w:p>
    <w:p w:rsidR="00265F2F" w:rsidRDefault="00000000">
      <w:pPr>
        <w:widowControl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97/</w:t>
      </w:r>
      <w:proofErr w:type="gramStart"/>
      <w:r>
        <w:rPr>
          <w:rFonts w:ascii="Arial" w:hAnsi="Arial" w:cs="Arial"/>
          <w:b/>
          <w:bCs/>
          <w:lang w:val="en-GB"/>
        </w:rPr>
        <w:t>23  NEXT</w:t>
      </w:r>
      <w:proofErr w:type="gramEnd"/>
      <w:r>
        <w:rPr>
          <w:rFonts w:ascii="Arial" w:hAnsi="Arial" w:cs="Arial"/>
          <w:b/>
          <w:bCs/>
          <w:lang w:val="en-GB"/>
        </w:rPr>
        <w:t xml:space="preserve"> MEETING</w:t>
      </w: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is proposed that the next normal meeting will be on </w:t>
      </w:r>
      <w:r>
        <w:rPr>
          <w:rFonts w:ascii="Arial" w:hAnsi="Arial" w:cs="Arial"/>
          <w:b/>
          <w:bCs/>
          <w:lang w:val="en-GB"/>
        </w:rPr>
        <w:t>Tuesday 14 November 2023</w:t>
      </w:r>
      <w:r>
        <w:rPr>
          <w:rFonts w:ascii="Arial" w:hAnsi="Arial" w:cs="Arial"/>
          <w:lang w:val="en-GB"/>
        </w:rPr>
        <w:t xml:space="preserve"> </w:t>
      </w:r>
    </w:p>
    <w:p w:rsidR="00265F2F" w:rsidRDefault="00265F2F">
      <w:pPr>
        <w:rPr>
          <w:rFonts w:ascii="Arial" w:hAnsi="Arial" w:cs="Arial"/>
          <w:lang w:val="en-GB"/>
        </w:rPr>
      </w:pPr>
    </w:p>
    <w:p w:rsidR="00265F2F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being no further business, the meeting closed at 2115 hours. </w:t>
      </w:r>
    </w:p>
    <w:sectPr w:rsidR="00265F2F">
      <w:headerReference w:type="default" r:id="rId7"/>
      <w:pgSz w:w="12247" w:h="15819"/>
      <w:pgMar w:top="720" w:right="720" w:bottom="720" w:left="720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220" w:rsidRDefault="00C25220">
      <w:r>
        <w:separator/>
      </w:r>
    </w:p>
  </w:endnote>
  <w:endnote w:type="continuationSeparator" w:id="0">
    <w:p w:rsidR="00C25220" w:rsidRDefault="00C2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220" w:rsidRDefault="00C25220">
      <w:r>
        <w:separator/>
      </w:r>
    </w:p>
  </w:footnote>
  <w:footnote w:type="continuationSeparator" w:id="0">
    <w:p w:rsidR="00C25220" w:rsidRDefault="00C2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F2F" w:rsidRDefault="0026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41C64C"/>
    <w:multiLevelType w:val="singleLevel"/>
    <w:tmpl w:val="9A41C64C"/>
    <w:lvl w:ilvl="0">
      <w:start w:val="1"/>
      <w:numFmt w:val="lowerLetter"/>
      <w:suff w:val="space"/>
      <w:lvlText w:val="%1)"/>
      <w:lvlJc w:val="left"/>
    </w:lvl>
  </w:abstractNum>
  <w:num w:numId="1" w16cid:durableId="208005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0"/>
  <w:drawingGridVerticalSpacing w:val="14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46"/>
    <w:rsid w:val="00265F2F"/>
    <w:rsid w:val="002C29F0"/>
    <w:rsid w:val="0040420E"/>
    <w:rsid w:val="004461BE"/>
    <w:rsid w:val="00541A59"/>
    <w:rsid w:val="0069068B"/>
    <w:rsid w:val="00766F35"/>
    <w:rsid w:val="007E791F"/>
    <w:rsid w:val="00A74C8F"/>
    <w:rsid w:val="00C140A6"/>
    <w:rsid w:val="00C25220"/>
    <w:rsid w:val="00C82846"/>
    <w:rsid w:val="00CE71C5"/>
    <w:rsid w:val="00D12587"/>
    <w:rsid w:val="00E4547A"/>
    <w:rsid w:val="00FA6F04"/>
    <w:rsid w:val="015D2E54"/>
    <w:rsid w:val="01922EA5"/>
    <w:rsid w:val="02226FAB"/>
    <w:rsid w:val="02510B0B"/>
    <w:rsid w:val="030C0128"/>
    <w:rsid w:val="03771893"/>
    <w:rsid w:val="03D857D1"/>
    <w:rsid w:val="03FA46F4"/>
    <w:rsid w:val="03FD721F"/>
    <w:rsid w:val="0433233E"/>
    <w:rsid w:val="04704BAE"/>
    <w:rsid w:val="049D2C7D"/>
    <w:rsid w:val="052A7ABC"/>
    <w:rsid w:val="05585E8E"/>
    <w:rsid w:val="0599093B"/>
    <w:rsid w:val="062E2390"/>
    <w:rsid w:val="069C482A"/>
    <w:rsid w:val="085360DC"/>
    <w:rsid w:val="08B04C49"/>
    <w:rsid w:val="08E35239"/>
    <w:rsid w:val="09AC4236"/>
    <w:rsid w:val="0A412C49"/>
    <w:rsid w:val="0B553433"/>
    <w:rsid w:val="0B9D7599"/>
    <w:rsid w:val="0F1E57AE"/>
    <w:rsid w:val="0F705A41"/>
    <w:rsid w:val="0F963D6B"/>
    <w:rsid w:val="10560445"/>
    <w:rsid w:val="10A348DA"/>
    <w:rsid w:val="119D31AF"/>
    <w:rsid w:val="11D434FA"/>
    <w:rsid w:val="1309038F"/>
    <w:rsid w:val="142A14D1"/>
    <w:rsid w:val="14604762"/>
    <w:rsid w:val="147E1BE2"/>
    <w:rsid w:val="154866A8"/>
    <w:rsid w:val="1588214B"/>
    <w:rsid w:val="17A00E0F"/>
    <w:rsid w:val="181B079D"/>
    <w:rsid w:val="183437D8"/>
    <w:rsid w:val="18C2563B"/>
    <w:rsid w:val="18D676EF"/>
    <w:rsid w:val="193743D1"/>
    <w:rsid w:val="1A7840C3"/>
    <w:rsid w:val="1B49202A"/>
    <w:rsid w:val="1C041DFB"/>
    <w:rsid w:val="1C316580"/>
    <w:rsid w:val="1D5A32CA"/>
    <w:rsid w:val="1D6B1650"/>
    <w:rsid w:val="1DD220A5"/>
    <w:rsid w:val="2010236E"/>
    <w:rsid w:val="20336CA8"/>
    <w:rsid w:val="212278BE"/>
    <w:rsid w:val="21477505"/>
    <w:rsid w:val="21691E52"/>
    <w:rsid w:val="22011E4D"/>
    <w:rsid w:val="22393447"/>
    <w:rsid w:val="22E769A6"/>
    <w:rsid w:val="237810EB"/>
    <w:rsid w:val="23EF2EA2"/>
    <w:rsid w:val="25284F96"/>
    <w:rsid w:val="25E7018A"/>
    <w:rsid w:val="26593C3B"/>
    <w:rsid w:val="27276A65"/>
    <w:rsid w:val="28A926B8"/>
    <w:rsid w:val="28CC79BC"/>
    <w:rsid w:val="295C0A82"/>
    <w:rsid w:val="298E7911"/>
    <w:rsid w:val="2B6227EC"/>
    <w:rsid w:val="2BF0455E"/>
    <w:rsid w:val="2ED509A8"/>
    <w:rsid w:val="2F350A71"/>
    <w:rsid w:val="30D95620"/>
    <w:rsid w:val="31F72FEA"/>
    <w:rsid w:val="324A44FE"/>
    <w:rsid w:val="327F57FC"/>
    <w:rsid w:val="33FB371F"/>
    <w:rsid w:val="352B5C9C"/>
    <w:rsid w:val="360F2EB9"/>
    <w:rsid w:val="36D77C18"/>
    <w:rsid w:val="36EC5FB7"/>
    <w:rsid w:val="37452ED6"/>
    <w:rsid w:val="37F740AD"/>
    <w:rsid w:val="37FF3C13"/>
    <w:rsid w:val="38931E6A"/>
    <w:rsid w:val="39406E85"/>
    <w:rsid w:val="3A2D4875"/>
    <w:rsid w:val="3B877D08"/>
    <w:rsid w:val="3BAC7C16"/>
    <w:rsid w:val="3C626580"/>
    <w:rsid w:val="3D5856F3"/>
    <w:rsid w:val="3E5A422B"/>
    <w:rsid w:val="3EAC55DD"/>
    <w:rsid w:val="3ECF2A16"/>
    <w:rsid w:val="3EE95DE7"/>
    <w:rsid w:val="40344F6C"/>
    <w:rsid w:val="40410881"/>
    <w:rsid w:val="41003CF6"/>
    <w:rsid w:val="41430CD1"/>
    <w:rsid w:val="42715A92"/>
    <w:rsid w:val="432B39B9"/>
    <w:rsid w:val="43B80F4C"/>
    <w:rsid w:val="44123D3B"/>
    <w:rsid w:val="447E5A38"/>
    <w:rsid w:val="45E54BED"/>
    <w:rsid w:val="46113AE6"/>
    <w:rsid w:val="463200CC"/>
    <w:rsid w:val="47501381"/>
    <w:rsid w:val="48733AF6"/>
    <w:rsid w:val="48994CAC"/>
    <w:rsid w:val="49666246"/>
    <w:rsid w:val="49C25582"/>
    <w:rsid w:val="49F139F2"/>
    <w:rsid w:val="4A414558"/>
    <w:rsid w:val="4A4E6A63"/>
    <w:rsid w:val="4AAA065F"/>
    <w:rsid w:val="4C5473A6"/>
    <w:rsid w:val="4F274499"/>
    <w:rsid w:val="50483200"/>
    <w:rsid w:val="506F3296"/>
    <w:rsid w:val="51863296"/>
    <w:rsid w:val="518C3CDA"/>
    <w:rsid w:val="51AC0030"/>
    <w:rsid w:val="51E602C1"/>
    <w:rsid w:val="52EA0A55"/>
    <w:rsid w:val="53DD1BFD"/>
    <w:rsid w:val="54387E3C"/>
    <w:rsid w:val="55200833"/>
    <w:rsid w:val="55472DB8"/>
    <w:rsid w:val="56EF76FF"/>
    <w:rsid w:val="591D4601"/>
    <w:rsid w:val="594D4EBC"/>
    <w:rsid w:val="59D74D42"/>
    <w:rsid w:val="5A134310"/>
    <w:rsid w:val="5A1A30E1"/>
    <w:rsid w:val="5BA94E60"/>
    <w:rsid w:val="5BF91CA1"/>
    <w:rsid w:val="5C92786D"/>
    <w:rsid w:val="5E334373"/>
    <w:rsid w:val="5E3F67E9"/>
    <w:rsid w:val="5E794DB5"/>
    <w:rsid w:val="5FC9058F"/>
    <w:rsid w:val="612B62C1"/>
    <w:rsid w:val="617D71C5"/>
    <w:rsid w:val="617E0DE9"/>
    <w:rsid w:val="61EC62B6"/>
    <w:rsid w:val="62CC23D8"/>
    <w:rsid w:val="636B4A5D"/>
    <w:rsid w:val="641C1711"/>
    <w:rsid w:val="660B51F9"/>
    <w:rsid w:val="669D5A05"/>
    <w:rsid w:val="66CB17C3"/>
    <w:rsid w:val="6797537E"/>
    <w:rsid w:val="679B1928"/>
    <w:rsid w:val="67D72ADE"/>
    <w:rsid w:val="6817623B"/>
    <w:rsid w:val="68B76378"/>
    <w:rsid w:val="68D649DD"/>
    <w:rsid w:val="6934532A"/>
    <w:rsid w:val="6A93478E"/>
    <w:rsid w:val="6BBE6EF5"/>
    <w:rsid w:val="6BDD383C"/>
    <w:rsid w:val="6C113754"/>
    <w:rsid w:val="6C1D7C8C"/>
    <w:rsid w:val="6CF66B5D"/>
    <w:rsid w:val="6D3E3618"/>
    <w:rsid w:val="6DB24D0D"/>
    <w:rsid w:val="6DC658EF"/>
    <w:rsid w:val="6DF24BE5"/>
    <w:rsid w:val="6E895CF3"/>
    <w:rsid w:val="6F6D12BE"/>
    <w:rsid w:val="6F734D3C"/>
    <w:rsid w:val="6F9921CA"/>
    <w:rsid w:val="700967CD"/>
    <w:rsid w:val="72C30771"/>
    <w:rsid w:val="7323186B"/>
    <w:rsid w:val="74572245"/>
    <w:rsid w:val="74621B49"/>
    <w:rsid w:val="74BB778D"/>
    <w:rsid w:val="75380185"/>
    <w:rsid w:val="75E45C1D"/>
    <w:rsid w:val="7615412B"/>
    <w:rsid w:val="77627EBB"/>
    <w:rsid w:val="78417DB3"/>
    <w:rsid w:val="78C54BAB"/>
    <w:rsid w:val="799516FD"/>
    <w:rsid w:val="7A2B08B2"/>
    <w:rsid w:val="7A6162F9"/>
    <w:rsid w:val="7B326846"/>
    <w:rsid w:val="7B6B10AA"/>
    <w:rsid w:val="7BBB2BE0"/>
    <w:rsid w:val="7BF25F95"/>
    <w:rsid w:val="7C877ED9"/>
    <w:rsid w:val="7CBE6008"/>
    <w:rsid w:val="7D460E51"/>
    <w:rsid w:val="7DB13701"/>
    <w:rsid w:val="7E913013"/>
    <w:rsid w:val="7EEF2DDD"/>
    <w:rsid w:val="7F2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203C"/>
  <w15:docId w15:val="{5A9BAC54-B3BB-4FD4-A131-2B28926E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efault Paragraph Font" w:semiHidden="1" w:uiPriority="1" w:unhideWhenUsed="1" w:qFormat="1"/>
    <w:lsdException w:name="Hyperlink" w:qFormat="1"/>
    <w:lsdException w:name="FollowedHyperlink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TILBROOK PARISH COUNCIL</dc:title>
  <dc:creator>Tilbrook P C</dc:creator>
  <cp:lastModifiedBy>Lionel Thatcher</cp:lastModifiedBy>
  <cp:revision>9</cp:revision>
  <cp:lastPrinted>2020-12-16T12:43:00Z</cp:lastPrinted>
  <dcterms:created xsi:type="dcterms:W3CDTF">2022-02-23T11:46:00Z</dcterms:created>
  <dcterms:modified xsi:type="dcterms:W3CDTF">2023-09-17T11:16:00Z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256DABF6DCFA48D79402679F28BC7E18_13</vt:lpwstr>
  </property>
</Properties>
</file>