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Wednesday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GB"/>
        </w:rPr>
        <w:t>9 November 2022 at the Village Hall Church Lane, Tilbrook commencing at 8pm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4 November 2022</w:t>
      </w:r>
    </w:p>
    <w:p>
      <w:pPr>
        <w:jc w:val="center"/>
        <w:rPr>
          <w:rFonts w:hint="default"/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Prior to the commencement of the meeting, Council will welcome Mr Michael Martin of Cambridgeshire County Council who will discuss the location of the 40mph buffer zones.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  <w:r>
        <w:rPr>
          <w:rFonts w:hint="default"/>
          <w:b/>
          <w:bCs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5  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7 September 2022 </w:t>
      </w:r>
      <w:r>
        <w:rPr>
          <w:b w:val="0"/>
          <w:bCs w:val="0"/>
          <w:sz w:val="24"/>
          <w:szCs w:val="24"/>
          <w:lang w:val="en-GB"/>
        </w:rPr>
        <w:t>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hat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 - Flood Resilience Day, Ramsey 12 November.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Traffic speeds  -  MVAS speed tracking &amp; Speedwatch 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Little Lane opening and renaming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Cycleway to Kimbolton (Kym Valley Way)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22/02058  Tilbrook Mill Kennels - change of use from boarding kennels, redevelopment of site with 5 dwellings &amp; ancillaries.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/>
          <w:bCs/>
          <w:sz w:val="24"/>
          <w:szCs w:val="24"/>
          <w:lang w:val="en-GB"/>
        </w:rPr>
        <w:t>8 Amenities Committee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- report by representative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9 Maintenance of roads, paths, hedges ,notice boards etc in the Parish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10  Health &amp; Well-being of Residents project (warm hub; hardship;food and warmth)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11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NJC for Local Authorities Staffs - National Pay Award wef 1 April 2022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Changes to 2023/24 LHI process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Cambs Classic Cycle Event 4 March 2023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12 Accounts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13</w:t>
      </w:r>
      <w:r>
        <w:rPr>
          <w:b w:val="0"/>
          <w:bCs w:val="0"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15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( 14 December suggested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1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F76E9A37"/>
    <w:multiLevelType w:val="singleLevel"/>
    <w:tmpl w:val="F76E9A37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467AE7"/>
    <w:rsid w:val="087A6E50"/>
    <w:rsid w:val="08C952B3"/>
    <w:rsid w:val="0B3B79B9"/>
    <w:rsid w:val="0C6348E8"/>
    <w:rsid w:val="0CBB6ADA"/>
    <w:rsid w:val="0D630897"/>
    <w:rsid w:val="0D63246B"/>
    <w:rsid w:val="0E343D40"/>
    <w:rsid w:val="0F7C1107"/>
    <w:rsid w:val="142E46D2"/>
    <w:rsid w:val="148264C4"/>
    <w:rsid w:val="149A6EB7"/>
    <w:rsid w:val="1B335A64"/>
    <w:rsid w:val="1CE1129D"/>
    <w:rsid w:val="20394852"/>
    <w:rsid w:val="208374F1"/>
    <w:rsid w:val="24DD756E"/>
    <w:rsid w:val="277736BB"/>
    <w:rsid w:val="27F30456"/>
    <w:rsid w:val="284A7DFC"/>
    <w:rsid w:val="28FD11EA"/>
    <w:rsid w:val="29A82893"/>
    <w:rsid w:val="2CAB60F8"/>
    <w:rsid w:val="2F791A2A"/>
    <w:rsid w:val="322B2FD6"/>
    <w:rsid w:val="32EC60FC"/>
    <w:rsid w:val="362346DB"/>
    <w:rsid w:val="3AAF7B0F"/>
    <w:rsid w:val="3CEC572C"/>
    <w:rsid w:val="3CF11E5D"/>
    <w:rsid w:val="3D5F0DD2"/>
    <w:rsid w:val="444573C5"/>
    <w:rsid w:val="45C826B6"/>
    <w:rsid w:val="4AFA338A"/>
    <w:rsid w:val="4CCA478B"/>
    <w:rsid w:val="4ECE5DEC"/>
    <w:rsid w:val="52DE78DD"/>
    <w:rsid w:val="54B1451C"/>
    <w:rsid w:val="555D2D6B"/>
    <w:rsid w:val="565E3935"/>
    <w:rsid w:val="57394739"/>
    <w:rsid w:val="5BE93B76"/>
    <w:rsid w:val="5C74776B"/>
    <w:rsid w:val="5D614166"/>
    <w:rsid w:val="60C43017"/>
    <w:rsid w:val="61954E52"/>
    <w:rsid w:val="643B106A"/>
    <w:rsid w:val="69D6138B"/>
    <w:rsid w:val="6B600CF1"/>
    <w:rsid w:val="6BD855F3"/>
    <w:rsid w:val="6C423CE9"/>
    <w:rsid w:val="6DF463BC"/>
    <w:rsid w:val="71821051"/>
    <w:rsid w:val="73DB5FAB"/>
    <w:rsid w:val="75483B13"/>
    <w:rsid w:val="75E60565"/>
    <w:rsid w:val="76E11EA5"/>
    <w:rsid w:val="77623217"/>
    <w:rsid w:val="77F81E9B"/>
    <w:rsid w:val="786F20DC"/>
    <w:rsid w:val="7C136BB2"/>
    <w:rsid w:val="7C6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1014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2022-11-04T16:55:21Z</cp:lastPrinted>
  <dcterms:modified xsi:type="dcterms:W3CDTF">2022-11-04T17:04:21Z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D5661F584D5945CA90160393E43CDC25</vt:lpwstr>
  </property>
</Properties>
</file>